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6D5" w:rsidRPr="009E7D5C" w:rsidRDefault="0074171F">
      <w:pPr>
        <w:spacing w:after="0" w:line="408" w:lineRule="auto"/>
        <w:ind w:left="120"/>
        <w:jc w:val="center"/>
        <w:rPr>
          <w:lang w:val="ru-RU"/>
        </w:rPr>
      </w:pPr>
      <w:r>
        <w:rPr>
          <w:noProof/>
          <w:lang w:val="ru-RU" w:eastAsia="ru-RU"/>
        </w:rPr>
        <w:drawing>
          <wp:inline distT="0" distB="0" distL="0" distR="0" wp14:anchorId="0B742BE0" wp14:editId="5963CB64">
            <wp:extent cx="6120130" cy="8928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8928100"/>
                    </a:xfrm>
                    <a:prstGeom prst="rect">
                      <a:avLst/>
                    </a:prstGeom>
                  </pic:spPr>
                </pic:pic>
              </a:graphicData>
            </a:graphic>
          </wp:inline>
        </w:drawing>
      </w:r>
      <w:bookmarkStart w:id="0" w:name="_GoBack"/>
      <w:bookmarkEnd w:id="0"/>
      <w:r w:rsidR="00711A9E" w:rsidRPr="009E7D5C">
        <w:rPr>
          <w:rFonts w:ascii="Times New Roman" w:hAnsi="Times New Roman"/>
          <w:b/>
          <w:color w:val="000000"/>
          <w:sz w:val="28"/>
          <w:lang w:val="ru-RU"/>
        </w:rPr>
        <w:lastRenderedPageBreak/>
        <w:t>МИНИСТЕРСТВО ПРОСВЕЩЕНИЯ РОССИЙСКОЙ ФЕДЕРАЦИИ</w:t>
      </w:r>
    </w:p>
    <w:p w:rsidR="001A16D5" w:rsidRPr="009E7D5C" w:rsidRDefault="00711A9E">
      <w:pPr>
        <w:spacing w:after="0" w:line="408" w:lineRule="auto"/>
        <w:ind w:left="120"/>
        <w:jc w:val="center"/>
        <w:rPr>
          <w:lang w:val="ru-RU"/>
        </w:rPr>
      </w:pPr>
      <w:bookmarkStart w:id="1" w:name="80962996-9eae-4b29-807c-6d440604dec5"/>
      <w:r w:rsidRPr="009E7D5C">
        <w:rPr>
          <w:rFonts w:ascii="Times New Roman" w:hAnsi="Times New Roman"/>
          <w:b/>
          <w:color w:val="000000"/>
          <w:sz w:val="28"/>
          <w:lang w:val="ru-RU"/>
        </w:rPr>
        <w:t xml:space="preserve">Министерство просвещения Республики Башкортостан </w:t>
      </w:r>
      <w:bookmarkEnd w:id="1"/>
    </w:p>
    <w:p w:rsidR="001A16D5" w:rsidRPr="009E7D5C" w:rsidRDefault="00711A9E">
      <w:pPr>
        <w:spacing w:after="0" w:line="408" w:lineRule="auto"/>
        <w:ind w:left="120"/>
        <w:jc w:val="center"/>
        <w:rPr>
          <w:lang w:val="ru-RU"/>
        </w:rPr>
      </w:pPr>
      <w:bookmarkStart w:id="2" w:name="a244f056-0231-4322-a014-8dcea54eab13"/>
      <w:r w:rsidRPr="009E7D5C">
        <w:rPr>
          <w:rFonts w:ascii="Times New Roman" w:hAnsi="Times New Roman"/>
          <w:b/>
          <w:color w:val="000000"/>
          <w:sz w:val="28"/>
          <w:lang w:val="ru-RU"/>
        </w:rPr>
        <w:t>Муниципальный район Татышлинский район Республики Башкортостан</w:t>
      </w:r>
      <w:bookmarkEnd w:id="2"/>
    </w:p>
    <w:p w:rsidR="001A16D5" w:rsidRDefault="00711A9E">
      <w:pPr>
        <w:spacing w:after="0" w:line="408" w:lineRule="auto"/>
        <w:ind w:left="120"/>
        <w:jc w:val="center"/>
      </w:pPr>
      <w:r>
        <w:rPr>
          <w:rFonts w:ascii="Times New Roman" w:hAnsi="Times New Roman"/>
          <w:b/>
          <w:color w:val="000000"/>
          <w:sz w:val="28"/>
        </w:rPr>
        <w:t>МБОУ СОШ с.Аксаитово</w:t>
      </w:r>
    </w:p>
    <w:p w:rsidR="001A16D5" w:rsidRDefault="001A16D5">
      <w:pPr>
        <w:spacing w:after="0"/>
        <w:ind w:left="120"/>
      </w:pPr>
    </w:p>
    <w:p w:rsidR="001A16D5" w:rsidRDefault="001A16D5">
      <w:pPr>
        <w:spacing w:after="0"/>
        <w:ind w:left="120"/>
      </w:pPr>
    </w:p>
    <w:p w:rsidR="001A16D5" w:rsidRDefault="001A16D5">
      <w:pPr>
        <w:spacing w:after="0"/>
        <w:ind w:left="120"/>
      </w:pPr>
    </w:p>
    <w:p w:rsidR="001A16D5" w:rsidRDefault="001A16D5">
      <w:pPr>
        <w:spacing w:after="0"/>
        <w:ind w:left="120"/>
      </w:pPr>
    </w:p>
    <w:tbl>
      <w:tblPr>
        <w:tblW w:w="0" w:type="auto"/>
        <w:tblLook w:val="04A0" w:firstRow="1" w:lastRow="0" w:firstColumn="1" w:lastColumn="0" w:noHBand="0" w:noVBand="1"/>
      </w:tblPr>
      <w:tblGrid>
        <w:gridCol w:w="3108"/>
        <w:gridCol w:w="3637"/>
        <w:gridCol w:w="3109"/>
      </w:tblGrid>
      <w:tr w:rsidR="00C53FFE" w:rsidRPr="00E2220E" w:rsidTr="000D4161">
        <w:tc>
          <w:tcPr>
            <w:tcW w:w="3114" w:type="dxa"/>
          </w:tcPr>
          <w:p w:rsidR="00C53FFE" w:rsidRPr="0040209D" w:rsidRDefault="00711A9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711A9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711A9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11A9E" w:rsidP="009E7D5C">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Нигамаева Г.С.</w:t>
            </w:r>
          </w:p>
          <w:p w:rsidR="004E6975" w:rsidRDefault="00711A9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4171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11A9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Default="00711A9E" w:rsidP="009E7D5C">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4"/>
                <w:szCs w:val="24"/>
                <w:lang w:val="ru-RU"/>
              </w:rPr>
              <w:t xml:space="preserve">________________________ </w:t>
            </w:r>
          </w:p>
          <w:p w:rsidR="004E6975" w:rsidRPr="008944ED" w:rsidRDefault="00711A9E" w:rsidP="009E7D5C">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711A9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4171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11A9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711A9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711A9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11A9E" w:rsidP="009E7D5C">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9E7D5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711A9E" w:rsidRPr="00344265">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7</w:t>
            </w:r>
            <w:r w:rsidR="00711A9E">
              <w:rPr>
                <w:rFonts w:ascii="Times New Roman" w:eastAsia="Times New Roman" w:hAnsi="Times New Roman"/>
                <w:color w:val="000000"/>
                <w:sz w:val="24"/>
                <w:szCs w:val="24"/>
                <w:lang w:val="ru-RU"/>
              </w:rPr>
              <w:t xml:space="preserve"> от «</w:t>
            </w:r>
            <w:r w:rsidR="00711A9E" w:rsidRPr="00344265">
              <w:rPr>
                <w:rFonts w:ascii="Times New Roman" w:eastAsia="Times New Roman" w:hAnsi="Times New Roman"/>
                <w:color w:val="000000"/>
                <w:sz w:val="24"/>
                <w:szCs w:val="24"/>
                <w:lang w:val="ru-RU"/>
              </w:rPr>
              <w:t>28</w:t>
            </w:r>
            <w:r w:rsidR="00711A9E">
              <w:rPr>
                <w:rFonts w:ascii="Times New Roman" w:eastAsia="Times New Roman" w:hAnsi="Times New Roman"/>
                <w:color w:val="000000"/>
                <w:sz w:val="24"/>
                <w:szCs w:val="24"/>
                <w:lang w:val="ru-RU"/>
              </w:rPr>
              <w:t xml:space="preserve">» </w:t>
            </w:r>
            <w:r w:rsidR="00711A9E" w:rsidRPr="00344265">
              <w:rPr>
                <w:rFonts w:ascii="Times New Roman" w:eastAsia="Times New Roman" w:hAnsi="Times New Roman"/>
                <w:color w:val="000000"/>
                <w:sz w:val="24"/>
                <w:szCs w:val="24"/>
                <w:lang w:val="ru-RU"/>
              </w:rPr>
              <w:t>08</w:t>
            </w:r>
            <w:r w:rsidR="00711A9E" w:rsidRPr="00E2220E">
              <w:rPr>
                <w:rFonts w:ascii="Times New Roman" w:eastAsia="Times New Roman" w:hAnsi="Times New Roman"/>
                <w:color w:val="000000"/>
                <w:sz w:val="24"/>
                <w:szCs w:val="24"/>
                <w:lang w:val="ru-RU"/>
              </w:rPr>
              <w:t xml:space="preserve">  </w:t>
            </w:r>
            <w:r w:rsidR="00711A9E" w:rsidRPr="00344265">
              <w:rPr>
                <w:rFonts w:ascii="Times New Roman" w:eastAsia="Times New Roman" w:hAnsi="Times New Roman"/>
                <w:color w:val="000000"/>
                <w:sz w:val="24"/>
                <w:szCs w:val="24"/>
                <w:lang w:val="ru-RU"/>
              </w:rPr>
              <w:t xml:space="preserve"> </w:t>
            </w:r>
            <w:r w:rsidR="00711A9E" w:rsidRPr="004E6975">
              <w:rPr>
                <w:rFonts w:ascii="Times New Roman" w:eastAsia="Times New Roman" w:hAnsi="Times New Roman"/>
                <w:color w:val="000000"/>
                <w:sz w:val="24"/>
                <w:szCs w:val="24"/>
                <w:lang w:val="ru-RU"/>
              </w:rPr>
              <w:t>2025</w:t>
            </w:r>
            <w:r w:rsidR="00711A9E">
              <w:rPr>
                <w:rFonts w:ascii="Times New Roman" w:eastAsia="Times New Roman" w:hAnsi="Times New Roman"/>
                <w:color w:val="000000"/>
                <w:sz w:val="24"/>
                <w:szCs w:val="24"/>
                <w:lang w:val="ru-RU"/>
              </w:rPr>
              <w:t xml:space="preserve"> г.</w:t>
            </w:r>
          </w:p>
          <w:p w:rsidR="00C53FFE" w:rsidRPr="0040209D" w:rsidRDefault="0074171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A16D5" w:rsidRDefault="001A16D5">
      <w:pPr>
        <w:spacing w:after="0"/>
        <w:ind w:left="120"/>
      </w:pPr>
    </w:p>
    <w:p w:rsidR="001A16D5" w:rsidRDefault="001A16D5">
      <w:pPr>
        <w:spacing w:after="0"/>
        <w:ind w:left="120"/>
      </w:pPr>
    </w:p>
    <w:p w:rsidR="001A16D5" w:rsidRDefault="001A16D5">
      <w:pPr>
        <w:spacing w:after="0"/>
        <w:ind w:left="120"/>
      </w:pPr>
    </w:p>
    <w:p w:rsidR="001A16D5" w:rsidRDefault="001A16D5">
      <w:pPr>
        <w:spacing w:after="0"/>
        <w:ind w:left="120"/>
      </w:pPr>
    </w:p>
    <w:p w:rsidR="001A16D5" w:rsidRDefault="001A16D5">
      <w:pPr>
        <w:spacing w:after="0"/>
        <w:ind w:left="120"/>
      </w:pPr>
    </w:p>
    <w:p w:rsidR="001A16D5" w:rsidRDefault="00711A9E">
      <w:pPr>
        <w:spacing w:after="0" w:line="408" w:lineRule="auto"/>
        <w:ind w:left="120"/>
        <w:jc w:val="center"/>
      </w:pPr>
      <w:r>
        <w:rPr>
          <w:rFonts w:ascii="Times New Roman" w:hAnsi="Times New Roman"/>
          <w:b/>
          <w:color w:val="000000"/>
          <w:sz w:val="28"/>
        </w:rPr>
        <w:t>РАБОЧАЯ ПРОГРАММА</w:t>
      </w:r>
    </w:p>
    <w:p w:rsidR="001A16D5" w:rsidRDefault="00711A9E">
      <w:pPr>
        <w:spacing w:after="0" w:line="408" w:lineRule="auto"/>
        <w:ind w:left="120"/>
        <w:jc w:val="center"/>
      </w:pPr>
      <w:r>
        <w:rPr>
          <w:rFonts w:ascii="Times New Roman" w:hAnsi="Times New Roman"/>
          <w:color w:val="000000"/>
          <w:sz w:val="28"/>
        </w:rPr>
        <w:t>(ID 9660711)</w:t>
      </w:r>
    </w:p>
    <w:p w:rsidR="001A16D5" w:rsidRDefault="001A16D5">
      <w:pPr>
        <w:spacing w:after="0"/>
        <w:ind w:left="120"/>
        <w:jc w:val="center"/>
      </w:pPr>
    </w:p>
    <w:p w:rsidR="001A16D5" w:rsidRPr="0074171F" w:rsidRDefault="00711A9E">
      <w:pPr>
        <w:spacing w:after="0" w:line="408" w:lineRule="auto"/>
        <w:ind w:left="120"/>
        <w:jc w:val="center"/>
        <w:rPr>
          <w:lang w:val="ru-RU"/>
        </w:rPr>
      </w:pPr>
      <w:r w:rsidRPr="0074171F">
        <w:rPr>
          <w:rFonts w:ascii="Times New Roman" w:hAnsi="Times New Roman"/>
          <w:b/>
          <w:color w:val="000000"/>
          <w:sz w:val="28"/>
          <w:lang w:val="ru-RU"/>
        </w:rPr>
        <w:t>учебного курса «Геометрия»</w:t>
      </w:r>
    </w:p>
    <w:p w:rsidR="001A16D5" w:rsidRPr="0074171F" w:rsidRDefault="00711A9E">
      <w:pPr>
        <w:spacing w:after="0" w:line="408" w:lineRule="auto"/>
        <w:ind w:left="120"/>
        <w:jc w:val="center"/>
        <w:rPr>
          <w:lang w:val="ru-RU"/>
        </w:rPr>
      </w:pPr>
      <w:r w:rsidRPr="0074171F">
        <w:rPr>
          <w:rFonts w:ascii="Times New Roman" w:hAnsi="Times New Roman"/>
          <w:color w:val="000000"/>
          <w:sz w:val="28"/>
          <w:lang w:val="ru-RU"/>
        </w:rPr>
        <w:t xml:space="preserve">для обучающихся 7-9 классов </w:t>
      </w: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74171F" w:rsidRDefault="001A16D5">
      <w:pPr>
        <w:spacing w:after="0"/>
        <w:ind w:left="120"/>
        <w:jc w:val="center"/>
        <w:rPr>
          <w:lang w:val="ru-RU"/>
        </w:rPr>
      </w:pPr>
    </w:p>
    <w:p w:rsidR="001A16D5" w:rsidRPr="009E7D5C" w:rsidRDefault="00711A9E">
      <w:pPr>
        <w:spacing w:after="0"/>
        <w:ind w:left="120"/>
        <w:jc w:val="center"/>
        <w:rPr>
          <w:lang w:val="ru-RU"/>
        </w:rPr>
      </w:pPr>
      <w:bookmarkStart w:id="3" w:name="fa5bb89e-7d9f-4fc4-a1ba-c6bd09c19ff7"/>
      <w:r w:rsidRPr="009E7D5C">
        <w:rPr>
          <w:rFonts w:ascii="Times New Roman" w:hAnsi="Times New Roman"/>
          <w:b/>
          <w:color w:val="000000"/>
          <w:sz w:val="28"/>
          <w:lang w:val="ru-RU"/>
        </w:rPr>
        <w:t>с.Аксаитово</w:t>
      </w:r>
      <w:bookmarkEnd w:id="3"/>
      <w:r w:rsidRPr="009E7D5C">
        <w:rPr>
          <w:rFonts w:ascii="Times New Roman" w:hAnsi="Times New Roman"/>
          <w:b/>
          <w:color w:val="000000"/>
          <w:sz w:val="28"/>
          <w:lang w:val="ru-RU"/>
        </w:rPr>
        <w:t xml:space="preserve"> </w:t>
      </w:r>
      <w:bookmarkStart w:id="4" w:name="ff26d425-8a06-47a0-8cd7-ee8d58370039"/>
      <w:r w:rsidRPr="009E7D5C">
        <w:rPr>
          <w:rFonts w:ascii="Times New Roman" w:hAnsi="Times New Roman"/>
          <w:b/>
          <w:color w:val="000000"/>
          <w:sz w:val="28"/>
          <w:lang w:val="ru-RU"/>
        </w:rPr>
        <w:t>2025г.</w:t>
      </w:r>
      <w:bookmarkEnd w:id="4"/>
    </w:p>
    <w:p w:rsidR="001A16D5" w:rsidRPr="009E7D5C" w:rsidRDefault="001A16D5">
      <w:pPr>
        <w:spacing w:after="0"/>
        <w:ind w:left="120"/>
        <w:rPr>
          <w:lang w:val="ru-RU"/>
        </w:rPr>
      </w:pPr>
    </w:p>
    <w:p w:rsidR="008B15AA" w:rsidRDefault="008B15AA" w:rsidP="009E7D5C">
      <w:pPr>
        <w:spacing w:after="0" w:line="360" w:lineRule="auto"/>
        <w:ind w:left="120" w:firstLine="709"/>
        <w:jc w:val="center"/>
        <w:rPr>
          <w:rFonts w:ascii="Times New Roman" w:hAnsi="Times New Roman" w:cs="Times New Roman"/>
          <w:b/>
          <w:color w:val="000000"/>
          <w:sz w:val="28"/>
          <w:szCs w:val="28"/>
          <w:lang w:val="ru-RU"/>
        </w:rPr>
      </w:pPr>
      <w:bookmarkStart w:id="5" w:name="block-78578546"/>
    </w:p>
    <w:p w:rsidR="001A16D5" w:rsidRPr="009E7D5C" w:rsidRDefault="00711A9E" w:rsidP="009E7D5C">
      <w:pPr>
        <w:spacing w:after="0" w:line="360" w:lineRule="auto"/>
        <w:ind w:left="120" w:firstLine="709"/>
        <w:jc w:val="center"/>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lastRenderedPageBreak/>
        <w:t>ПОЯСНИТЕЛЬНАЯ ЗАПИСКА</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Учебный курс «Геометрия» включает следующие основные разделы содержания: «Геометрические фигуры и их свойства», «Измерение </w:t>
      </w:r>
      <w:r w:rsidRPr="009E7D5C">
        <w:rPr>
          <w:rFonts w:ascii="Times New Roman" w:hAnsi="Times New Roman" w:cs="Times New Roman"/>
          <w:color w:val="000000"/>
          <w:sz w:val="28"/>
          <w:szCs w:val="28"/>
          <w:lang w:val="ru-RU"/>
        </w:rPr>
        <w:lastRenderedPageBreak/>
        <w:t>геометрических величин», «Декартовы координаты на плоскости», «Векторы», «Движения плоскости», «Преобразования подобия».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bookmarkStart w:id="6" w:name="6c37334c-5fa9-457a-ad76-d36f127aa8c8"/>
      <w:r w:rsidRPr="009E7D5C">
        <w:rPr>
          <w:rFonts w:ascii="Times New Roman" w:hAnsi="Times New Roman" w:cs="Times New Roman"/>
          <w:color w:val="000000"/>
          <w:sz w:val="28"/>
          <w:szCs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1A16D5" w:rsidRPr="009E7D5C" w:rsidRDefault="001A16D5" w:rsidP="009E7D5C">
      <w:pPr>
        <w:spacing w:line="360" w:lineRule="auto"/>
        <w:ind w:firstLine="709"/>
        <w:rPr>
          <w:rFonts w:ascii="Times New Roman" w:hAnsi="Times New Roman" w:cs="Times New Roman"/>
          <w:sz w:val="28"/>
          <w:szCs w:val="28"/>
          <w:lang w:val="ru-RU"/>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after="0" w:line="360" w:lineRule="auto"/>
        <w:ind w:left="120" w:firstLine="709"/>
        <w:jc w:val="center"/>
        <w:rPr>
          <w:rFonts w:ascii="Times New Roman" w:hAnsi="Times New Roman" w:cs="Times New Roman"/>
          <w:sz w:val="28"/>
          <w:szCs w:val="28"/>
          <w:lang w:val="ru-RU"/>
        </w:rPr>
      </w:pPr>
      <w:bookmarkStart w:id="7" w:name="block-78578543"/>
      <w:bookmarkEnd w:id="5"/>
      <w:r w:rsidRPr="009E7D5C">
        <w:rPr>
          <w:rFonts w:ascii="Times New Roman" w:hAnsi="Times New Roman" w:cs="Times New Roman"/>
          <w:b/>
          <w:color w:val="000000"/>
          <w:sz w:val="28"/>
          <w:szCs w:val="28"/>
          <w:lang w:val="ru-RU"/>
        </w:rPr>
        <w:lastRenderedPageBreak/>
        <w:t>СОДЕРЖАНИЕ ОБУЧЕНИЯ</w:t>
      </w:r>
    </w:p>
    <w:p w:rsidR="001A16D5" w:rsidRPr="009E7D5C" w:rsidRDefault="001A16D5" w:rsidP="009E7D5C">
      <w:pPr>
        <w:spacing w:after="0" w:line="360" w:lineRule="auto"/>
        <w:ind w:left="120" w:firstLine="709"/>
        <w:jc w:val="center"/>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center"/>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7 КЛАСС</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Симметричные фигуры. Основные свойства осевой симметрии. Примеры симметрии в окружающем мире.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Основные построения с помощью циркуля и линейки. Треугольник. Высота, медиана, биссектриса, их свойства.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Равнобедренный и равносторонний треугольники. Неравенство треугольника.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Свойства и признаки равнобедренного треугольника. Признаки равенства треугольников.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Свойства и признаки параллельных прямых. Сумма углов треугольника. Внешние углы треугольника.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Геометрическое место точек. Биссектриса угла и серединный перпендикуляр к отрезку как геометрические места точек.</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A16D5" w:rsidRPr="009E7D5C" w:rsidRDefault="00711A9E" w:rsidP="009E7D5C">
      <w:pPr>
        <w:spacing w:after="0" w:line="360" w:lineRule="auto"/>
        <w:ind w:left="120" w:firstLine="709"/>
        <w:jc w:val="center"/>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lastRenderedPageBreak/>
        <w:t>8 КЛАСС</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Метод удвоения медианы. Центральная симметрия. Теорема Фалеса и теорема о пропорциональных отрезках.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Средние линии треугольника и трапеции. Центр масс треугольника.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Вычисление площадей треугольников и многоугольников на клетчатой бумаге.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Теорема Пифагора. Применение теоремы Пифагора при решении практических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A16D5" w:rsidRPr="009E7D5C" w:rsidRDefault="00711A9E" w:rsidP="009E7D5C">
      <w:pPr>
        <w:spacing w:after="0" w:line="360" w:lineRule="auto"/>
        <w:ind w:left="120" w:firstLine="709"/>
        <w:jc w:val="center"/>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9 КЛАСС</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Синус, косинус, тангенс углов от 0 до 180°. Основное тригонометрическое тождество. Формулы приведения.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Преобразование подобия. Подобие соответственных элементов.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Теорема о произведении отрезков хорд, теоремы о произведении отрезков секущих, теорема о квадрате касательной.</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Движения плоскости и внутренние симметрии фигур (элементарные представления). Параллельный перенос. Поворот.</w:t>
      </w:r>
    </w:p>
    <w:p w:rsidR="001A16D5" w:rsidRPr="009E7D5C" w:rsidRDefault="001A16D5" w:rsidP="009E7D5C">
      <w:pPr>
        <w:spacing w:line="360" w:lineRule="auto"/>
        <w:ind w:firstLine="709"/>
        <w:rPr>
          <w:rFonts w:ascii="Times New Roman" w:hAnsi="Times New Roman" w:cs="Times New Roman"/>
          <w:sz w:val="28"/>
          <w:szCs w:val="28"/>
          <w:lang w:val="ru-RU"/>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bookmarkStart w:id="8" w:name="block-78578544"/>
      <w:bookmarkEnd w:id="7"/>
      <w:r w:rsidRPr="009E7D5C">
        <w:rPr>
          <w:rFonts w:ascii="Times New Roman" w:hAnsi="Times New Roman" w:cs="Times New Roman"/>
          <w:b/>
          <w:color w:val="000000"/>
          <w:sz w:val="28"/>
          <w:szCs w:val="28"/>
          <w:lang w:val="ru-RU"/>
        </w:rPr>
        <w:lastRenderedPageBreak/>
        <w:t>ПЛАНИРУЕМЫЕ РЕЗУЛЬТАТЫ ОСВОЕНИЯ ПРОГРАММЫ УЧЕБНОГО КУРСА «ГЕОМЕТРИЯ» НА УРОВНЕ ОСНОВНОГО ОБЩЕГО ОБРАЗОВАНИЯ</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ЛИЧНОСТНЫЕ РЕЗУЛЬТАТЫ</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 xml:space="preserve">Личностные результаты </w:t>
      </w:r>
      <w:r w:rsidRPr="009E7D5C">
        <w:rPr>
          <w:rFonts w:ascii="Times New Roman" w:hAnsi="Times New Roman" w:cs="Times New Roman"/>
          <w:color w:val="000000"/>
          <w:sz w:val="28"/>
          <w:szCs w:val="28"/>
          <w:lang w:val="ru-RU"/>
        </w:rPr>
        <w:t>освоения программы учебного курса «Геометрия» характеризуются: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1) патриотическое воспитание: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2) гражданское и духовно-нравственное воспитание: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3) трудовое воспитание: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4) эстетическое воспитание: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5) ценности научного познания: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6) физическое воспитание, формирование культуры здоровья и эмоционального благополучия: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7) экологическое воспитание: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8) адаптация к изменяющимся условиям социальной и природной среды: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МЕТАПРЕДМЕТНЫЕ РЕЗУЛЬТАТЫ</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Познавательные универсальные учебные действия</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rPr>
      </w:pPr>
      <w:r w:rsidRPr="009E7D5C">
        <w:rPr>
          <w:rFonts w:ascii="Times New Roman" w:hAnsi="Times New Roman" w:cs="Times New Roman"/>
          <w:b/>
          <w:color w:val="000000"/>
          <w:sz w:val="28"/>
          <w:szCs w:val="28"/>
        </w:rPr>
        <w:t>Базовые логические действия:</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делать выводы с использованием законов логики, дедуктивных и индуктивных умозаключений, умозаключений по аналогии;</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A16D5" w:rsidRPr="009E7D5C" w:rsidRDefault="00711A9E" w:rsidP="009E7D5C">
      <w:pPr>
        <w:numPr>
          <w:ilvl w:val="0"/>
          <w:numId w:val="1"/>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16D5" w:rsidRPr="009E7D5C" w:rsidRDefault="00711A9E" w:rsidP="009E7D5C">
      <w:pPr>
        <w:spacing w:after="0" w:line="360" w:lineRule="auto"/>
        <w:ind w:left="120" w:firstLine="709"/>
        <w:jc w:val="both"/>
        <w:rPr>
          <w:rFonts w:ascii="Times New Roman" w:hAnsi="Times New Roman" w:cs="Times New Roman"/>
          <w:sz w:val="28"/>
          <w:szCs w:val="28"/>
        </w:rPr>
      </w:pPr>
      <w:r w:rsidRPr="009E7D5C">
        <w:rPr>
          <w:rFonts w:ascii="Times New Roman" w:hAnsi="Times New Roman" w:cs="Times New Roman"/>
          <w:b/>
          <w:color w:val="000000"/>
          <w:sz w:val="28"/>
          <w:szCs w:val="28"/>
        </w:rPr>
        <w:t>Базовые исследовательские действия</w:t>
      </w:r>
      <w:r w:rsidRPr="009E7D5C">
        <w:rPr>
          <w:rFonts w:ascii="Times New Roman" w:hAnsi="Times New Roman" w:cs="Times New Roman"/>
          <w:color w:val="000000"/>
          <w:sz w:val="28"/>
          <w:szCs w:val="28"/>
        </w:rPr>
        <w:t>:</w:t>
      </w:r>
    </w:p>
    <w:p w:rsidR="001A16D5" w:rsidRPr="009E7D5C" w:rsidRDefault="00711A9E" w:rsidP="009E7D5C">
      <w:pPr>
        <w:numPr>
          <w:ilvl w:val="0"/>
          <w:numId w:val="2"/>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A16D5" w:rsidRPr="009E7D5C" w:rsidRDefault="00711A9E" w:rsidP="009E7D5C">
      <w:pPr>
        <w:numPr>
          <w:ilvl w:val="0"/>
          <w:numId w:val="2"/>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A16D5" w:rsidRPr="009E7D5C" w:rsidRDefault="00711A9E" w:rsidP="009E7D5C">
      <w:pPr>
        <w:numPr>
          <w:ilvl w:val="0"/>
          <w:numId w:val="2"/>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A16D5" w:rsidRPr="009E7D5C" w:rsidRDefault="00711A9E" w:rsidP="009E7D5C">
      <w:pPr>
        <w:numPr>
          <w:ilvl w:val="0"/>
          <w:numId w:val="2"/>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прогнозировать возможное развитие процесса, а также выдвигать предположения о его развитии в новых условиях.</w:t>
      </w:r>
    </w:p>
    <w:p w:rsidR="001A16D5" w:rsidRPr="009E7D5C" w:rsidRDefault="00711A9E" w:rsidP="009E7D5C">
      <w:pPr>
        <w:spacing w:after="0" w:line="360" w:lineRule="auto"/>
        <w:ind w:left="120" w:firstLine="709"/>
        <w:jc w:val="both"/>
        <w:rPr>
          <w:rFonts w:ascii="Times New Roman" w:hAnsi="Times New Roman" w:cs="Times New Roman"/>
          <w:sz w:val="28"/>
          <w:szCs w:val="28"/>
        </w:rPr>
      </w:pPr>
      <w:r w:rsidRPr="009E7D5C">
        <w:rPr>
          <w:rFonts w:ascii="Times New Roman" w:hAnsi="Times New Roman" w:cs="Times New Roman"/>
          <w:b/>
          <w:color w:val="000000"/>
          <w:sz w:val="28"/>
          <w:szCs w:val="28"/>
        </w:rPr>
        <w:t>Работа с информацией:</w:t>
      </w:r>
    </w:p>
    <w:p w:rsidR="001A16D5" w:rsidRPr="009E7D5C" w:rsidRDefault="00711A9E" w:rsidP="009E7D5C">
      <w:pPr>
        <w:numPr>
          <w:ilvl w:val="0"/>
          <w:numId w:val="3"/>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выявлять недостаточность и избыточность информации, данных, необходимых для решения задачи;</w:t>
      </w:r>
    </w:p>
    <w:p w:rsidR="001A16D5" w:rsidRPr="009E7D5C" w:rsidRDefault="00711A9E" w:rsidP="009E7D5C">
      <w:pPr>
        <w:numPr>
          <w:ilvl w:val="0"/>
          <w:numId w:val="3"/>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1A16D5" w:rsidRPr="009E7D5C" w:rsidRDefault="00711A9E" w:rsidP="009E7D5C">
      <w:pPr>
        <w:numPr>
          <w:ilvl w:val="0"/>
          <w:numId w:val="3"/>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1A16D5" w:rsidRPr="009E7D5C" w:rsidRDefault="00711A9E" w:rsidP="009E7D5C">
      <w:pPr>
        <w:numPr>
          <w:ilvl w:val="0"/>
          <w:numId w:val="3"/>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оценивать надёжность информации по критериям, предложенным учителем или сформулированным самостоятельно.</w:t>
      </w:r>
    </w:p>
    <w:p w:rsidR="001A16D5" w:rsidRPr="009E7D5C" w:rsidRDefault="00711A9E" w:rsidP="009E7D5C">
      <w:pPr>
        <w:spacing w:after="0" w:line="360" w:lineRule="auto"/>
        <w:ind w:left="120" w:firstLine="709"/>
        <w:jc w:val="both"/>
        <w:rPr>
          <w:rFonts w:ascii="Times New Roman" w:hAnsi="Times New Roman" w:cs="Times New Roman"/>
          <w:sz w:val="28"/>
          <w:szCs w:val="28"/>
        </w:rPr>
      </w:pPr>
      <w:r w:rsidRPr="009E7D5C">
        <w:rPr>
          <w:rFonts w:ascii="Times New Roman" w:hAnsi="Times New Roman" w:cs="Times New Roman"/>
          <w:b/>
          <w:color w:val="000000"/>
          <w:sz w:val="28"/>
          <w:szCs w:val="28"/>
        </w:rPr>
        <w:t>Коммуникативные универсальные учебные действия:</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A16D5" w:rsidRPr="009E7D5C" w:rsidRDefault="00711A9E" w:rsidP="009E7D5C">
      <w:pPr>
        <w:numPr>
          <w:ilvl w:val="0"/>
          <w:numId w:val="4"/>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w:t>
      </w:r>
      <w:r w:rsidRPr="009E7D5C">
        <w:rPr>
          <w:rFonts w:ascii="Times New Roman" w:hAnsi="Times New Roman" w:cs="Times New Roman"/>
          <w:color w:val="000000"/>
          <w:sz w:val="28"/>
          <w:szCs w:val="28"/>
          <w:lang w:val="ru-RU"/>
        </w:rPr>
        <w:lastRenderedPageBreak/>
        <w:t>качество своего вклада в общий продукт по критериям, сформулированным участниками взаимодействия.</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Регулятивные универсальные учебные действия</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Самоорганизация:</w:t>
      </w:r>
    </w:p>
    <w:p w:rsidR="001A16D5" w:rsidRPr="009E7D5C" w:rsidRDefault="00711A9E" w:rsidP="009E7D5C">
      <w:pPr>
        <w:numPr>
          <w:ilvl w:val="0"/>
          <w:numId w:val="5"/>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A16D5" w:rsidRPr="009E7D5C" w:rsidRDefault="00711A9E" w:rsidP="009E7D5C">
      <w:pPr>
        <w:spacing w:after="0" w:line="360" w:lineRule="auto"/>
        <w:ind w:left="120" w:firstLine="709"/>
        <w:jc w:val="both"/>
        <w:rPr>
          <w:rFonts w:ascii="Times New Roman" w:hAnsi="Times New Roman" w:cs="Times New Roman"/>
          <w:sz w:val="28"/>
          <w:szCs w:val="28"/>
        </w:rPr>
      </w:pPr>
      <w:r w:rsidRPr="009E7D5C">
        <w:rPr>
          <w:rFonts w:ascii="Times New Roman" w:hAnsi="Times New Roman" w:cs="Times New Roman"/>
          <w:b/>
          <w:color w:val="000000"/>
          <w:sz w:val="28"/>
          <w:szCs w:val="28"/>
        </w:rPr>
        <w:t>Самоконтроль, эмоциональный интеллект:</w:t>
      </w:r>
    </w:p>
    <w:p w:rsidR="001A16D5" w:rsidRPr="009E7D5C" w:rsidRDefault="00711A9E" w:rsidP="009E7D5C">
      <w:pPr>
        <w:numPr>
          <w:ilvl w:val="0"/>
          <w:numId w:val="6"/>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способами самопроверки, самоконтроля процесса и результата решения математической задачи;</w:t>
      </w:r>
    </w:p>
    <w:p w:rsidR="001A16D5" w:rsidRPr="009E7D5C" w:rsidRDefault="00711A9E" w:rsidP="009E7D5C">
      <w:pPr>
        <w:numPr>
          <w:ilvl w:val="0"/>
          <w:numId w:val="6"/>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A16D5" w:rsidRPr="009E7D5C" w:rsidRDefault="00711A9E" w:rsidP="009E7D5C">
      <w:pPr>
        <w:numPr>
          <w:ilvl w:val="0"/>
          <w:numId w:val="6"/>
        </w:num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left="120" w:firstLine="709"/>
        <w:jc w:val="both"/>
        <w:rPr>
          <w:rFonts w:ascii="Times New Roman" w:hAnsi="Times New Roman" w:cs="Times New Roman"/>
          <w:sz w:val="28"/>
          <w:szCs w:val="28"/>
          <w:lang w:val="ru-RU"/>
        </w:rPr>
      </w:pPr>
      <w:r w:rsidRPr="009E7D5C">
        <w:rPr>
          <w:rFonts w:ascii="Times New Roman" w:hAnsi="Times New Roman" w:cs="Times New Roman"/>
          <w:b/>
          <w:color w:val="000000"/>
          <w:sz w:val="28"/>
          <w:szCs w:val="28"/>
          <w:lang w:val="ru-RU"/>
        </w:rPr>
        <w:t>ПРЕДМЕТНЫЕ РЕЗУЛЬТАТЫ</w:t>
      </w:r>
    </w:p>
    <w:p w:rsidR="001A16D5" w:rsidRPr="009E7D5C" w:rsidRDefault="001A16D5" w:rsidP="009E7D5C">
      <w:pPr>
        <w:spacing w:after="0" w:line="360" w:lineRule="auto"/>
        <w:ind w:left="120" w:firstLine="709"/>
        <w:jc w:val="both"/>
        <w:rPr>
          <w:rFonts w:ascii="Times New Roman" w:hAnsi="Times New Roman" w:cs="Times New Roman"/>
          <w:sz w:val="28"/>
          <w:szCs w:val="28"/>
          <w:lang w:val="ru-RU"/>
        </w:rPr>
      </w:pP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bookmarkStart w:id="9" w:name="_Toc124426249"/>
      <w:bookmarkEnd w:id="9"/>
      <w:r w:rsidRPr="009E7D5C">
        <w:rPr>
          <w:rFonts w:ascii="Times New Roman" w:hAnsi="Times New Roman" w:cs="Times New Roman"/>
          <w:color w:val="000000"/>
          <w:sz w:val="28"/>
          <w:szCs w:val="28"/>
          <w:lang w:val="ru-RU"/>
        </w:rPr>
        <w:t xml:space="preserve">К концу обучения </w:t>
      </w:r>
      <w:r w:rsidRPr="009E7D5C">
        <w:rPr>
          <w:rFonts w:ascii="Times New Roman" w:hAnsi="Times New Roman" w:cs="Times New Roman"/>
          <w:b/>
          <w:color w:val="000000"/>
          <w:sz w:val="28"/>
          <w:szCs w:val="28"/>
          <w:lang w:val="ru-RU"/>
        </w:rPr>
        <w:t>в 7 классе</w:t>
      </w:r>
      <w:r w:rsidRPr="009E7D5C">
        <w:rPr>
          <w:rFonts w:ascii="Times New Roman" w:hAnsi="Times New Roman" w:cs="Times New Roman"/>
          <w:color w:val="000000"/>
          <w:sz w:val="28"/>
          <w:szCs w:val="28"/>
          <w:lang w:val="ru-RU"/>
        </w:rPr>
        <w:t xml:space="preserve"> обучающийся получит следующие предметные результаты: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Строить чертежи к геометрическим задачам.</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Проводить логические рассуждения с использованием геометрических теорем.</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Решать задачи на клетчатой бумаге.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Владеть понятием описанной около треугольника окружности, уметь находить её центр. Пользоваться фактами о том, что биссектрисы углов </w:t>
      </w:r>
      <w:r w:rsidRPr="009E7D5C">
        <w:rPr>
          <w:rFonts w:ascii="Times New Roman" w:hAnsi="Times New Roman" w:cs="Times New Roman"/>
          <w:color w:val="000000"/>
          <w:sz w:val="28"/>
          <w:szCs w:val="28"/>
          <w:lang w:val="ru-RU"/>
        </w:rPr>
        <w:lastRenderedPageBreak/>
        <w:t>треугольника пересекаются в одной точке, и о том, что серединные перпендикуляры к сторонам треугольника пересекаются в одной точке.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простейшими геометрическими неравенствами, понимать их практический смысл.</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Проводить основные геометрические построения с помощью циркуля и линейки.</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К концу обучения </w:t>
      </w:r>
      <w:r w:rsidRPr="009E7D5C">
        <w:rPr>
          <w:rFonts w:ascii="Times New Roman" w:hAnsi="Times New Roman" w:cs="Times New Roman"/>
          <w:b/>
          <w:color w:val="000000"/>
          <w:sz w:val="28"/>
          <w:szCs w:val="28"/>
          <w:lang w:val="ru-RU"/>
        </w:rPr>
        <w:t>в 8 классе</w:t>
      </w:r>
      <w:r w:rsidRPr="009E7D5C">
        <w:rPr>
          <w:rFonts w:ascii="Times New Roman" w:hAnsi="Times New Roman" w:cs="Times New Roman"/>
          <w:color w:val="000000"/>
          <w:sz w:val="28"/>
          <w:szCs w:val="28"/>
          <w:lang w:val="ru-RU"/>
        </w:rPr>
        <w:t xml:space="preserve"> обучающийся получит следующие предметные результаты: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Применять свойства точки пересечения медиан треугольника (центра масс) в решении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Применять признаки подобия треугольников в решении геометрических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понятием описанного четырёхугольника, применять свойства описанного четырёхугольника при решении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 xml:space="preserve">К концу обучения </w:t>
      </w:r>
      <w:r w:rsidRPr="009E7D5C">
        <w:rPr>
          <w:rFonts w:ascii="Times New Roman" w:hAnsi="Times New Roman" w:cs="Times New Roman"/>
          <w:b/>
          <w:color w:val="000000"/>
          <w:sz w:val="28"/>
          <w:szCs w:val="28"/>
          <w:lang w:val="ru-RU"/>
        </w:rPr>
        <w:t>в 9 классе</w:t>
      </w:r>
      <w:r w:rsidRPr="009E7D5C">
        <w:rPr>
          <w:rFonts w:ascii="Times New Roman" w:hAnsi="Times New Roman" w:cs="Times New Roman"/>
          <w:color w:val="000000"/>
          <w:sz w:val="28"/>
          <w:szCs w:val="28"/>
          <w:lang w:val="ru-RU"/>
        </w:rPr>
        <w:t xml:space="preserve"> обучающийся получит следующие предметные результаты:</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теоремами о произведении отрезков хорд, о произведении отрезков секущих, о квадрате касательной.</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Пользоваться методом координат на плоскости, применять его в решении геометрических и практических задач.</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Находить оси (или центры) симметрии фигур, применять движения плоскости в простейших случаях.</w:t>
      </w:r>
    </w:p>
    <w:p w:rsidR="001A16D5" w:rsidRPr="009E7D5C" w:rsidRDefault="00711A9E" w:rsidP="009E7D5C">
      <w:pPr>
        <w:spacing w:after="0" w:line="360" w:lineRule="auto"/>
        <w:ind w:firstLine="709"/>
        <w:jc w:val="both"/>
        <w:rPr>
          <w:rFonts w:ascii="Times New Roman" w:hAnsi="Times New Roman" w:cs="Times New Roman"/>
          <w:sz w:val="28"/>
          <w:szCs w:val="28"/>
          <w:lang w:val="ru-RU"/>
        </w:rPr>
      </w:pPr>
      <w:r w:rsidRPr="009E7D5C">
        <w:rPr>
          <w:rFonts w:ascii="Times New Roman" w:hAnsi="Times New Roman" w:cs="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A16D5" w:rsidRPr="009E7D5C" w:rsidRDefault="001A16D5">
      <w:pPr>
        <w:rPr>
          <w:lang w:val="ru-RU"/>
        </w:rPr>
        <w:sectPr w:rsidR="001A16D5" w:rsidRPr="009E7D5C" w:rsidSect="009E7D5C">
          <w:pgSz w:w="11906" w:h="16383"/>
          <w:pgMar w:top="1134" w:right="567" w:bottom="1134" w:left="1701" w:header="720" w:footer="720" w:gutter="0"/>
          <w:cols w:space="720"/>
        </w:sectPr>
      </w:pPr>
    </w:p>
    <w:p w:rsidR="001A16D5" w:rsidRDefault="00711A9E">
      <w:pPr>
        <w:spacing w:after="0"/>
        <w:ind w:left="120"/>
      </w:pPr>
      <w:bookmarkStart w:id="10" w:name="block-78578547"/>
      <w:bookmarkEnd w:id="8"/>
      <w:r w:rsidRPr="009E7D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16D5" w:rsidRDefault="00711A9E">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1A16D5">
        <w:trPr>
          <w:trHeight w:val="144"/>
          <w:tblCellSpacing w:w="20" w:type="nil"/>
        </w:trPr>
        <w:tc>
          <w:tcPr>
            <w:tcW w:w="485"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 п/п </w:t>
            </w:r>
          </w:p>
          <w:p w:rsidR="001A16D5" w:rsidRDefault="001A16D5">
            <w:pPr>
              <w:spacing w:after="0"/>
              <w:ind w:left="135"/>
            </w:pPr>
          </w:p>
        </w:tc>
        <w:tc>
          <w:tcPr>
            <w:tcW w:w="2640"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Наименование разделов и тем программы </w:t>
            </w:r>
          </w:p>
          <w:p w:rsidR="001A16D5" w:rsidRDefault="001A16D5">
            <w:pPr>
              <w:spacing w:after="0"/>
              <w:ind w:left="135"/>
            </w:pPr>
          </w:p>
        </w:tc>
        <w:tc>
          <w:tcPr>
            <w:tcW w:w="0" w:type="auto"/>
            <w:gridSpan w:val="3"/>
            <w:tcMar>
              <w:top w:w="50" w:type="dxa"/>
              <w:left w:w="100" w:type="dxa"/>
            </w:tcMar>
            <w:vAlign w:val="center"/>
          </w:tcPr>
          <w:p w:rsidR="001A16D5" w:rsidRDefault="00711A9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Электронные (цифровые) образовательные ресурсы </w:t>
            </w:r>
          </w:p>
          <w:p w:rsidR="001A16D5" w:rsidRDefault="001A16D5">
            <w:pPr>
              <w:spacing w:after="0"/>
              <w:ind w:left="135"/>
            </w:pPr>
          </w:p>
        </w:tc>
      </w:tr>
      <w:tr w:rsidR="001A16D5">
        <w:trPr>
          <w:trHeight w:val="144"/>
          <w:tblCellSpacing w:w="20" w:type="nil"/>
        </w:trPr>
        <w:tc>
          <w:tcPr>
            <w:tcW w:w="0" w:type="auto"/>
            <w:vMerge/>
            <w:tcBorders>
              <w:top w:val="nil"/>
            </w:tcBorders>
            <w:tcMar>
              <w:top w:w="50" w:type="dxa"/>
              <w:left w:w="100" w:type="dxa"/>
            </w:tcMar>
          </w:tcPr>
          <w:p w:rsidR="001A16D5" w:rsidRDefault="001A16D5"/>
        </w:tc>
        <w:tc>
          <w:tcPr>
            <w:tcW w:w="0" w:type="auto"/>
            <w:vMerge/>
            <w:tcBorders>
              <w:top w:val="nil"/>
            </w:tcBorders>
            <w:tcMar>
              <w:top w:w="50" w:type="dxa"/>
              <w:left w:w="100" w:type="dxa"/>
            </w:tcMar>
          </w:tcPr>
          <w:p w:rsidR="001A16D5" w:rsidRDefault="001A16D5"/>
        </w:tc>
        <w:tc>
          <w:tcPr>
            <w:tcW w:w="1017"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Всего </w:t>
            </w:r>
          </w:p>
          <w:p w:rsidR="001A16D5" w:rsidRDefault="001A16D5">
            <w:pPr>
              <w:spacing w:after="0"/>
              <w:ind w:left="135"/>
            </w:pPr>
          </w:p>
        </w:tc>
        <w:tc>
          <w:tcPr>
            <w:tcW w:w="1745"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Контрольные работы </w:t>
            </w:r>
          </w:p>
          <w:p w:rsidR="001A16D5" w:rsidRDefault="001A16D5">
            <w:pPr>
              <w:spacing w:after="0"/>
              <w:ind w:left="135"/>
            </w:pPr>
          </w:p>
        </w:tc>
        <w:tc>
          <w:tcPr>
            <w:tcW w:w="1829"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Практические работы </w:t>
            </w:r>
          </w:p>
          <w:p w:rsidR="001A16D5" w:rsidRDefault="001A16D5">
            <w:pPr>
              <w:spacing w:after="0"/>
              <w:ind w:left="135"/>
            </w:pPr>
          </w:p>
        </w:tc>
        <w:tc>
          <w:tcPr>
            <w:tcW w:w="0" w:type="auto"/>
            <w:vMerge/>
            <w:tcBorders>
              <w:top w:val="nil"/>
            </w:tcBorders>
            <w:tcMar>
              <w:top w:w="50" w:type="dxa"/>
              <w:left w:w="100" w:type="dxa"/>
            </w:tcMar>
          </w:tcPr>
          <w:p w:rsidR="001A16D5" w:rsidRDefault="001A16D5"/>
        </w:tc>
      </w:tr>
      <w:tr w:rsidR="001A16D5" w:rsidRPr="0074171F">
        <w:trPr>
          <w:trHeight w:val="144"/>
          <w:tblCellSpacing w:w="20" w:type="nil"/>
        </w:trPr>
        <w:tc>
          <w:tcPr>
            <w:tcW w:w="485" w:type="dxa"/>
            <w:tcMar>
              <w:top w:w="50" w:type="dxa"/>
              <w:left w:w="100" w:type="dxa"/>
            </w:tcMar>
            <w:vAlign w:val="center"/>
          </w:tcPr>
          <w:p w:rsidR="001A16D5" w:rsidRDefault="00711A9E">
            <w:pPr>
              <w:spacing w:after="0"/>
            </w:pPr>
            <w:r>
              <w:rPr>
                <w:rFonts w:ascii="Times New Roman" w:hAnsi="Times New Roman"/>
                <w:color w:val="000000"/>
                <w:sz w:val="24"/>
              </w:rPr>
              <w:t>1</w:t>
            </w:r>
          </w:p>
        </w:tc>
        <w:tc>
          <w:tcPr>
            <w:tcW w:w="2640" w:type="dxa"/>
            <w:tcMar>
              <w:top w:w="50" w:type="dxa"/>
              <w:left w:w="100" w:type="dxa"/>
            </w:tcMar>
            <w:vAlign w:val="center"/>
          </w:tcPr>
          <w:p w:rsidR="001A16D5" w:rsidRDefault="00711A9E">
            <w:pPr>
              <w:spacing w:after="0"/>
              <w:ind w:left="135"/>
            </w:pPr>
            <w:r w:rsidRPr="009E7D5C">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A16D5" w:rsidRDefault="001A16D5">
            <w:pPr>
              <w:spacing w:after="0"/>
              <w:ind w:left="135"/>
              <w:jc w:val="center"/>
            </w:pPr>
          </w:p>
        </w:tc>
        <w:tc>
          <w:tcPr>
            <w:tcW w:w="1829" w:type="dxa"/>
            <w:tcMar>
              <w:top w:w="50" w:type="dxa"/>
              <w:left w:w="100" w:type="dxa"/>
            </w:tcMar>
            <w:vAlign w:val="center"/>
          </w:tcPr>
          <w:p w:rsidR="001A16D5" w:rsidRDefault="001A16D5">
            <w:pPr>
              <w:spacing w:after="0"/>
              <w:ind w:left="135"/>
              <w:jc w:val="center"/>
            </w:pPr>
          </w:p>
        </w:tc>
        <w:tc>
          <w:tcPr>
            <w:tcW w:w="2757"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415</w:instrText>
            </w:r>
            <w:r w:rsidR="0074171F">
              <w:instrText>e</w:instrText>
            </w:r>
            <w:r w:rsidR="0074171F" w:rsidRPr="0074171F">
              <w:rPr>
                <w:lang w:val="ru-RU"/>
              </w:rPr>
              <w:instrText>2</w:instrText>
            </w:r>
            <w:r w:rsidR="0074171F">
              <w:instrText>e</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415</w:t>
            </w:r>
            <w:r>
              <w:rPr>
                <w:rFonts w:ascii="Times New Roman" w:hAnsi="Times New Roman"/>
                <w:color w:val="0000FF"/>
                <w:u w:val="single"/>
              </w:rPr>
              <w:t>e</w:t>
            </w:r>
            <w:r w:rsidRPr="009E7D5C">
              <w:rPr>
                <w:rFonts w:ascii="Times New Roman" w:hAnsi="Times New Roman"/>
                <w:color w:val="0000FF"/>
                <w:u w:val="single"/>
                <w:lang w:val="ru-RU"/>
              </w:rPr>
              <w:t>2</w:t>
            </w:r>
            <w:r>
              <w:rPr>
                <w:rFonts w:ascii="Times New Roman" w:hAnsi="Times New Roman"/>
                <w:color w:val="0000FF"/>
                <w:u w:val="single"/>
              </w:rPr>
              <w:t>e</w:t>
            </w:r>
            <w:r w:rsidR="0074171F">
              <w:rPr>
                <w:rFonts w:ascii="Times New Roman" w:hAnsi="Times New Roman"/>
                <w:color w:val="0000FF"/>
                <w:u w:val="single"/>
              </w:rPr>
              <w:fldChar w:fldCharType="end"/>
            </w:r>
          </w:p>
        </w:tc>
      </w:tr>
      <w:tr w:rsidR="001A16D5" w:rsidRPr="0074171F">
        <w:trPr>
          <w:trHeight w:val="144"/>
          <w:tblCellSpacing w:w="20" w:type="nil"/>
        </w:trPr>
        <w:tc>
          <w:tcPr>
            <w:tcW w:w="485" w:type="dxa"/>
            <w:tcMar>
              <w:top w:w="50" w:type="dxa"/>
              <w:left w:w="100" w:type="dxa"/>
            </w:tcMar>
            <w:vAlign w:val="center"/>
          </w:tcPr>
          <w:p w:rsidR="001A16D5" w:rsidRDefault="00711A9E">
            <w:pPr>
              <w:spacing w:after="0"/>
            </w:pPr>
            <w:r>
              <w:rPr>
                <w:rFonts w:ascii="Times New Roman" w:hAnsi="Times New Roman"/>
                <w:color w:val="000000"/>
                <w:sz w:val="24"/>
              </w:rPr>
              <w:t>2</w:t>
            </w:r>
          </w:p>
        </w:tc>
        <w:tc>
          <w:tcPr>
            <w:tcW w:w="2640" w:type="dxa"/>
            <w:tcMar>
              <w:top w:w="50" w:type="dxa"/>
              <w:left w:w="100" w:type="dxa"/>
            </w:tcMar>
            <w:vAlign w:val="center"/>
          </w:tcPr>
          <w:p w:rsidR="001A16D5" w:rsidRDefault="00711A9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16D5" w:rsidRDefault="001A16D5">
            <w:pPr>
              <w:spacing w:after="0"/>
              <w:ind w:left="135"/>
              <w:jc w:val="center"/>
            </w:pPr>
          </w:p>
        </w:tc>
        <w:tc>
          <w:tcPr>
            <w:tcW w:w="2757"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415</w:instrText>
            </w:r>
            <w:r w:rsidR="0074171F">
              <w:instrText>e</w:instrText>
            </w:r>
            <w:r w:rsidR="0074171F" w:rsidRPr="0074171F">
              <w:rPr>
                <w:lang w:val="ru-RU"/>
              </w:rPr>
              <w:instrText>2</w:instrText>
            </w:r>
            <w:r w:rsidR="0074171F">
              <w:instrText>e</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415</w:t>
            </w:r>
            <w:r>
              <w:rPr>
                <w:rFonts w:ascii="Times New Roman" w:hAnsi="Times New Roman"/>
                <w:color w:val="0000FF"/>
                <w:u w:val="single"/>
              </w:rPr>
              <w:t>e</w:t>
            </w:r>
            <w:r w:rsidRPr="009E7D5C">
              <w:rPr>
                <w:rFonts w:ascii="Times New Roman" w:hAnsi="Times New Roman"/>
                <w:color w:val="0000FF"/>
                <w:u w:val="single"/>
                <w:lang w:val="ru-RU"/>
              </w:rPr>
              <w:t>2</w:t>
            </w:r>
            <w:r>
              <w:rPr>
                <w:rFonts w:ascii="Times New Roman" w:hAnsi="Times New Roman"/>
                <w:color w:val="0000FF"/>
                <w:u w:val="single"/>
              </w:rPr>
              <w:t>e</w:t>
            </w:r>
            <w:r w:rsidR="0074171F">
              <w:rPr>
                <w:rFonts w:ascii="Times New Roman" w:hAnsi="Times New Roman"/>
                <w:color w:val="0000FF"/>
                <w:u w:val="single"/>
              </w:rPr>
              <w:fldChar w:fldCharType="end"/>
            </w:r>
          </w:p>
        </w:tc>
      </w:tr>
      <w:tr w:rsidR="001A16D5" w:rsidRPr="0074171F">
        <w:trPr>
          <w:trHeight w:val="144"/>
          <w:tblCellSpacing w:w="20" w:type="nil"/>
        </w:trPr>
        <w:tc>
          <w:tcPr>
            <w:tcW w:w="485" w:type="dxa"/>
            <w:tcMar>
              <w:top w:w="50" w:type="dxa"/>
              <w:left w:w="100" w:type="dxa"/>
            </w:tcMar>
            <w:vAlign w:val="center"/>
          </w:tcPr>
          <w:p w:rsidR="001A16D5" w:rsidRDefault="00711A9E">
            <w:pPr>
              <w:spacing w:after="0"/>
            </w:pPr>
            <w:r>
              <w:rPr>
                <w:rFonts w:ascii="Times New Roman" w:hAnsi="Times New Roman"/>
                <w:color w:val="000000"/>
                <w:sz w:val="24"/>
              </w:rPr>
              <w:t>3</w:t>
            </w:r>
          </w:p>
        </w:tc>
        <w:tc>
          <w:tcPr>
            <w:tcW w:w="264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16D5" w:rsidRDefault="001A16D5">
            <w:pPr>
              <w:spacing w:after="0"/>
              <w:ind w:left="135"/>
              <w:jc w:val="center"/>
            </w:pPr>
          </w:p>
        </w:tc>
        <w:tc>
          <w:tcPr>
            <w:tcW w:w="2757"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415</w:instrText>
            </w:r>
            <w:r w:rsidR="0074171F">
              <w:instrText>e</w:instrText>
            </w:r>
            <w:r w:rsidR="0074171F" w:rsidRPr="0074171F">
              <w:rPr>
                <w:lang w:val="ru-RU"/>
              </w:rPr>
              <w:instrText>2</w:instrText>
            </w:r>
            <w:r w:rsidR="0074171F">
              <w:instrText>e</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415</w:t>
            </w:r>
            <w:r>
              <w:rPr>
                <w:rFonts w:ascii="Times New Roman" w:hAnsi="Times New Roman"/>
                <w:color w:val="0000FF"/>
                <w:u w:val="single"/>
              </w:rPr>
              <w:t>e</w:t>
            </w:r>
            <w:r w:rsidRPr="009E7D5C">
              <w:rPr>
                <w:rFonts w:ascii="Times New Roman" w:hAnsi="Times New Roman"/>
                <w:color w:val="0000FF"/>
                <w:u w:val="single"/>
                <w:lang w:val="ru-RU"/>
              </w:rPr>
              <w:t>2</w:t>
            </w:r>
            <w:r>
              <w:rPr>
                <w:rFonts w:ascii="Times New Roman" w:hAnsi="Times New Roman"/>
                <w:color w:val="0000FF"/>
                <w:u w:val="single"/>
              </w:rPr>
              <w:t>e</w:t>
            </w:r>
            <w:r w:rsidR="0074171F">
              <w:rPr>
                <w:rFonts w:ascii="Times New Roman" w:hAnsi="Times New Roman"/>
                <w:color w:val="0000FF"/>
                <w:u w:val="single"/>
              </w:rPr>
              <w:fldChar w:fldCharType="end"/>
            </w:r>
          </w:p>
        </w:tc>
      </w:tr>
      <w:tr w:rsidR="001A16D5" w:rsidRPr="0074171F">
        <w:trPr>
          <w:trHeight w:val="144"/>
          <w:tblCellSpacing w:w="20" w:type="nil"/>
        </w:trPr>
        <w:tc>
          <w:tcPr>
            <w:tcW w:w="485" w:type="dxa"/>
            <w:tcMar>
              <w:top w:w="50" w:type="dxa"/>
              <w:left w:w="100" w:type="dxa"/>
            </w:tcMar>
            <w:vAlign w:val="center"/>
          </w:tcPr>
          <w:p w:rsidR="001A16D5" w:rsidRDefault="00711A9E">
            <w:pPr>
              <w:spacing w:after="0"/>
            </w:pPr>
            <w:r>
              <w:rPr>
                <w:rFonts w:ascii="Times New Roman" w:hAnsi="Times New Roman"/>
                <w:color w:val="000000"/>
                <w:sz w:val="24"/>
              </w:rPr>
              <w:t>4</w:t>
            </w:r>
          </w:p>
        </w:tc>
        <w:tc>
          <w:tcPr>
            <w:tcW w:w="264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16D5" w:rsidRDefault="001A16D5">
            <w:pPr>
              <w:spacing w:after="0"/>
              <w:ind w:left="135"/>
              <w:jc w:val="center"/>
            </w:pPr>
          </w:p>
        </w:tc>
        <w:tc>
          <w:tcPr>
            <w:tcW w:w="2757"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415</w:instrText>
            </w:r>
            <w:r w:rsidR="0074171F">
              <w:instrText>e</w:instrText>
            </w:r>
            <w:r w:rsidR="0074171F" w:rsidRPr="0074171F">
              <w:rPr>
                <w:lang w:val="ru-RU"/>
              </w:rPr>
              <w:instrText>2</w:instrText>
            </w:r>
            <w:r w:rsidR="0074171F">
              <w:instrText>e</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415</w:t>
            </w:r>
            <w:r>
              <w:rPr>
                <w:rFonts w:ascii="Times New Roman" w:hAnsi="Times New Roman"/>
                <w:color w:val="0000FF"/>
                <w:u w:val="single"/>
              </w:rPr>
              <w:t>e</w:t>
            </w:r>
            <w:r w:rsidRPr="009E7D5C">
              <w:rPr>
                <w:rFonts w:ascii="Times New Roman" w:hAnsi="Times New Roman"/>
                <w:color w:val="0000FF"/>
                <w:u w:val="single"/>
                <w:lang w:val="ru-RU"/>
              </w:rPr>
              <w:t>2</w:t>
            </w:r>
            <w:r>
              <w:rPr>
                <w:rFonts w:ascii="Times New Roman" w:hAnsi="Times New Roman"/>
                <w:color w:val="0000FF"/>
                <w:u w:val="single"/>
              </w:rPr>
              <w:t>e</w:t>
            </w:r>
            <w:r w:rsidR="0074171F">
              <w:rPr>
                <w:rFonts w:ascii="Times New Roman" w:hAnsi="Times New Roman"/>
                <w:color w:val="0000FF"/>
                <w:u w:val="single"/>
              </w:rPr>
              <w:fldChar w:fldCharType="end"/>
            </w:r>
          </w:p>
        </w:tc>
      </w:tr>
      <w:tr w:rsidR="001A16D5" w:rsidRPr="0074171F">
        <w:trPr>
          <w:trHeight w:val="144"/>
          <w:tblCellSpacing w:w="20" w:type="nil"/>
        </w:trPr>
        <w:tc>
          <w:tcPr>
            <w:tcW w:w="485" w:type="dxa"/>
            <w:tcMar>
              <w:top w:w="50" w:type="dxa"/>
              <w:left w:w="100" w:type="dxa"/>
            </w:tcMar>
            <w:vAlign w:val="center"/>
          </w:tcPr>
          <w:p w:rsidR="001A16D5" w:rsidRDefault="00711A9E">
            <w:pPr>
              <w:spacing w:after="0"/>
            </w:pPr>
            <w:r>
              <w:rPr>
                <w:rFonts w:ascii="Times New Roman" w:hAnsi="Times New Roman"/>
                <w:color w:val="000000"/>
                <w:sz w:val="24"/>
              </w:rPr>
              <w:t>5</w:t>
            </w:r>
          </w:p>
        </w:tc>
        <w:tc>
          <w:tcPr>
            <w:tcW w:w="2640" w:type="dxa"/>
            <w:tcMar>
              <w:top w:w="50" w:type="dxa"/>
              <w:left w:w="100" w:type="dxa"/>
            </w:tcMar>
            <w:vAlign w:val="center"/>
          </w:tcPr>
          <w:p w:rsidR="001A16D5" w:rsidRDefault="00711A9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16D5" w:rsidRDefault="001A16D5">
            <w:pPr>
              <w:spacing w:after="0"/>
              <w:ind w:left="135"/>
              <w:jc w:val="center"/>
            </w:pPr>
          </w:p>
        </w:tc>
        <w:tc>
          <w:tcPr>
            <w:tcW w:w="2757"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415</w:instrText>
            </w:r>
            <w:r w:rsidR="0074171F">
              <w:instrText>e</w:instrText>
            </w:r>
            <w:r w:rsidR="0074171F" w:rsidRPr="0074171F">
              <w:rPr>
                <w:lang w:val="ru-RU"/>
              </w:rPr>
              <w:instrText>2</w:instrText>
            </w:r>
            <w:r w:rsidR="0074171F">
              <w:instrText>e</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415</w:t>
            </w:r>
            <w:r>
              <w:rPr>
                <w:rFonts w:ascii="Times New Roman" w:hAnsi="Times New Roman"/>
                <w:color w:val="0000FF"/>
                <w:u w:val="single"/>
              </w:rPr>
              <w:t>e</w:t>
            </w:r>
            <w:r w:rsidRPr="009E7D5C">
              <w:rPr>
                <w:rFonts w:ascii="Times New Roman" w:hAnsi="Times New Roman"/>
                <w:color w:val="0000FF"/>
                <w:u w:val="single"/>
                <w:lang w:val="ru-RU"/>
              </w:rPr>
              <w:t>2</w:t>
            </w:r>
            <w:r>
              <w:rPr>
                <w:rFonts w:ascii="Times New Roman" w:hAnsi="Times New Roman"/>
                <w:color w:val="0000FF"/>
                <w:u w:val="single"/>
              </w:rPr>
              <w:t>e</w:t>
            </w:r>
            <w:r w:rsidR="0074171F">
              <w:rPr>
                <w:rFonts w:ascii="Times New Roman" w:hAnsi="Times New Roman"/>
                <w:color w:val="0000FF"/>
                <w:u w:val="single"/>
              </w:rPr>
              <w:fldChar w:fldCharType="end"/>
            </w:r>
          </w:p>
        </w:tc>
      </w:tr>
      <w:tr w:rsidR="001A16D5">
        <w:trPr>
          <w:trHeight w:val="144"/>
          <w:tblCellSpacing w:w="20" w:type="nil"/>
        </w:trPr>
        <w:tc>
          <w:tcPr>
            <w:tcW w:w="0" w:type="auto"/>
            <w:gridSpan w:val="2"/>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16D5" w:rsidRDefault="001A16D5"/>
        </w:tc>
      </w:tr>
    </w:tbl>
    <w:p w:rsidR="001A16D5" w:rsidRDefault="001A16D5">
      <w:pPr>
        <w:sectPr w:rsidR="001A16D5" w:rsidSect="009E7D5C">
          <w:pgSz w:w="16383" w:h="11906" w:orient="landscape"/>
          <w:pgMar w:top="1134" w:right="567" w:bottom="1134" w:left="1701" w:header="720" w:footer="720" w:gutter="0"/>
          <w:cols w:space="720"/>
        </w:sectPr>
      </w:pPr>
    </w:p>
    <w:p w:rsidR="001A16D5" w:rsidRDefault="00711A9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1A16D5">
        <w:trPr>
          <w:trHeight w:val="144"/>
          <w:tblCellSpacing w:w="20" w:type="nil"/>
        </w:trPr>
        <w:tc>
          <w:tcPr>
            <w:tcW w:w="461"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 п/п </w:t>
            </w:r>
          </w:p>
          <w:p w:rsidR="001A16D5" w:rsidRDefault="001A16D5">
            <w:pPr>
              <w:spacing w:after="0"/>
              <w:ind w:left="135"/>
            </w:pPr>
          </w:p>
        </w:tc>
        <w:tc>
          <w:tcPr>
            <w:tcW w:w="3080"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Наименование разделов и тем программы </w:t>
            </w:r>
          </w:p>
          <w:p w:rsidR="001A16D5" w:rsidRDefault="001A16D5">
            <w:pPr>
              <w:spacing w:after="0"/>
              <w:ind w:left="135"/>
            </w:pPr>
          </w:p>
        </w:tc>
        <w:tc>
          <w:tcPr>
            <w:tcW w:w="0" w:type="auto"/>
            <w:gridSpan w:val="3"/>
            <w:tcMar>
              <w:top w:w="50" w:type="dxa"/>
              <w:left w:w="100" w:type="dxa"/>
            </w:tcMar>
            <w:vAlign w:val="center"/>
          </w:tcPr>
          <w:p w:rsidR="001A16D5" w:rsidRDefault="00711A9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Электронные (цифровые) образовательные ресурсы </w:t>
            </w:r>
          </w:p>
          <w:p w:rsidR="001A16D5" w:rsidRDefault="001A16D5">
            <w:pPr>
              <w:spacing w:after="0"/>
              <w:ind w:left="135"/>
            </w:pPr>
          </w:p>
        </w:tc>
      </w:tr>
      <w:tr w:rsidR="001A16D5">
        <w:trPr>
          <w:trHeight w:val="144"/>
          <w:tblCellSpacing w:w="20" w:type="nil"/>
        </w:trPr>
        <w:tc>
          <w:tcPr>
            <w:tcW w:w="0" w:type="auto"/>
            <w:vMerge/>
            <w:tcBorders>
              <w:top w:val="nil"/>
            </w:tcBorders>
            <w:tcMar>
              <w:top w:w="50" w:type="dxa"/>
              <w:left w:w="100" w:type="dxa"/>
            </w:tcMar>
          </w:tcPr>
          <w:p w:rsidR="001A16D5" w:rsidRDefault="001A16D5"/>
        </w:tc>
        <w:tc>
          <w:tcPr>
            <w:tcW w:w="0" w:type="auto"/>
            <w:vMerge/>
            <w:tcBorders>
              <w:top w:val="nil"/>
            </w:tcBorders>
            <w:tcMar>
              <w:top w:w="50" w:type="dxa"/>
              <w:left w:w="100" w:type="dxa"/>
            </w:tcMar>
          </w:tcPr>
          <w:p w:rsidR="001A16D5" w:rsidRDefault="001A16D5"/>
        </w:tc>
        <w:tc>
          <w:tcPr>
            <w:tcW w:w="974"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Всего </w:t>
            </w:r>
          </w:p>
          <w:p w:rsidR="001A16D5" w:rsidRDefault="001A16D5">
            <w:pPr>
              <w:spacing w:after="0"/>
              <w:ind w:left="135"/>
            </w:pPr>
          </w:p>
        </w:tc>
        <w:tc>
          <w:tcPr>
            <w:tcW w:w="1696"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Контрольные работы </w:t>
            </w:r>
          </w:p>
          <w:p w:rsidR="001A16D5" w:rsidRDefault="001A16D5">
            <w:pPr>
              <w:spacing w:after="0"/>
              <w:ind w:left="135"/>
            </w:pPr>
          </w:p>
        </w:tc>
        <w:tc>
          <w:tcPr>
            <w:tcW w:w="1783"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Практические работы </w:t>
            </w:r>
          </w:p>
          <w:p w:rsidR="001A16D5" w:rsidRDefault="001A16D5">
            <w:pPr>
              <w:spacing w:after="0"/>
              <w:ind w:left="135"/>
            </w:pPr>
          </w:p>
        </w:tc>
        <w:tc>
          <w:tcPr>
            <w:tcW w:w="0" w:type="auto"/>
            <w:vMerge/>
            <w:tcBorders>
              <w:top w:val="nil"/>
            </w:tcBorders>
            <w:tcMar>
              <w:top w:w="50" w:type="dxa"/>
              <w:left w:w="100" w:type="dxa"/>
            </w:tcMar>
          </w:tcPr>
          <w:p w:rsidR="001A16D5" w:rsidRDefault="001A16D5"/>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1</w:t>
            </w:r>
          </w:p>
        </w:tc>
        <w:tc>
          <w:tcPr>
            <w:tcW w:w="3080" w:type="dxa"/>
            <w:tcMar>
              <w:top w:w="50" w:type="dxa"/>
              <w:left w:w="100" w:type="dxa"/>
            </w:tcMar>
            <w:vAlign w:val="center"/>
          </w:tcPr>
          <w:p w:rsidR="001A16D5" w:rsidRDefault="00711A9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2</w:t>
            </w:r>
          </w:p>
        </w:tc>
        <w:tc>
          <w:tcPr>
            <w:tcW w:w="308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3</w:t>
            </w:r>
          </w:p>
        </w:tc>
        <w:tc>
          <w:tcPr>
            <w:tcW w:w="308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4</w:t>
            </w:r>
          </w:p>
        </w:tc>
        <w:tc>
          <w:tcPr>
            <w:tcW w:w="308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5</w:t>
            </w:r>
          </w:p>
        </w:tc>
        <w:tc>
          <w:tcPr>
            <w:tcW w:w="3080"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rsidRPr="0074171F">
        <w:trPr>
          <w:trHeight w:val="144"/>
          <w:tblCellSpacing w:w="20" w:type="nil"/>
        </w:trPr>
        <w:tc>
          <w:tcPr>
            <w:tcW w:w="461" w:type="dxa"/>
            <w:tcMar>
              <w:top w:w="50" w:type="dxa"/>
              <w:left w:w="100" w:type="dxa"/>
            </w:tcMar>
            <w:vAlign w:val="center"/>
          </w:tcPr>
          <w:p w:rsidR="001A16D5" w:rsidRDefault="00711A9E">
            <w:pPr>
              <w:spacing w:after="0"/>
            </w:pPr>
            <w:r>
              <w:rPr>
                <w:rFonts w:ascii="Times New Roman" w:hAnsi="Times New Roman"/>
                <w:color w:val="000000"/>
                <w:sz w:val="24"/>
              </w:rPr>
              <w:t>6</w:t>
            </w:r>
          </w:p>
        </w:tc>
        <w:tc>
          <w:tcPr>
            <w:tcW w:w="3080" w:type="dxa"/>
            <w:tcMar>
              <w:top w:w="50" w:type="dxa"/>
              <w:left w:w="100" w:type="dxa"/>
            </w:tcMar>
            <w:vAlign w:val="center"/>
          </w:tcPr>
          <w:p w:rsidR="001A16D5" w:rsidRDefault="00711A9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16D5" w:rsidRDefault="001A16D5">
            <w:pPr>
              <w:spacing w:after="0"/>
              <w:ind w:left="135"/>
              <w:jc w:val="center"/>
            </w:pPr>
          </w:p>
        </w:tc>
        <w:tc>
          <w:tcPr>
            <w:tcW w:w="2639"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417</w:instrText>
            </w:r>
            <w:r w:rsidR="0074171F">
              <w:instrText>e</w:instrText>
            </w:r>
            <w:r w:rsidR="0074171F" w:rsidRPr="0074171F">
              <w:rPr>
                <w:lang w:val="ru-RU"/>
              </w:rPr>
              <w:instrText>18"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417</w:t>
            </w:r>
            <w:r>
              <w:rPr>
                <w:rFonts w:ascii="Times New Roman" w:hAnsi="Times New Roman"/>
                <w:color w:val="0000FF"/>
                <w:u w:val="single"/>
              </w:rPr>
              <w:t>e</w:t>
            </w:r>
            <w:r w:rsidRPr="009E7D5C">
              <w:rPr>
                <w:rFonts w:ascii="Times New Roman" w:hAnsi="Times New Roman"/>
                <w:color w:val="0000FF"/>
                <w:u w:val="single"/>
                <w:lang w:val="ru-RU"/>
              </w:rPr>
              <w:t>18</w:t>
            </w:r>
            <w:r w:rsidR="0074171F">
              <w:rPr>
                <w:rFonts w:ascii="Times New Roman" w:hAnsi="Times New Roman"/>
                <w:color w:val="0000FF"/>
                <w:u w:val="single"/>
                <w:lang w:val="ru-RU"/>
              </w:rPr>
              <w:fldChar w:fldCharType="end"/>
            </w:r>
          </w:p>
        </w:tc>
      </w:tr>
      <w:tr w:rsidR="001A16D5">
        <w:trPr>
          <w:trHeight w:val="144"/>
          <w:tblCellSpacing w:w="20" w:type="nil"/>
        </w:trPr>
        <w:tc>
          <w:tcPr>
            <w:tcW w:w="0" w:type="auto"/>
            <w:gridSpan w:val="2"/>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A16D5" w:rsidRDefault="001A16D5"/>
        </w:tc>
      </w:tr>
    </w:tbl>
    <w:p w:rsidR="001A16D5" w:rsidRDefault="001A16D5">
      <w:pPr>
        <w:sectPr w:rsidR="001A16D5" w:rsidSect="009E7D5C">
          <w:pgSz w:w="16383" w:h="11906" w:orient="landscape"/>
          <w:pgMar w:top="1134" w:right="567" w:bottom="1134" w:left="1701" w:header="720" w:footer="720" w:gutter="0"/>
          <w:cols w:space="720"/>
        </w:sectPr>
      </w:pPr>
    </w:p>
    <w:p w:rsidR="001A16D5" w:rsidRDefault="00711A9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1A16D5">
        <w:trPr>
          <w:trHeight w:val="144"/>
          <w:tblCellSpacing w:w="20" w:type="nil"/>
        </w:trPr>
        <w:tc>
          <w:tcPr>
            <w:tcW w:w="480"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 п/п </w:t>
            </w:r>
          </w:p>
          <w:p w:rsidR="001A16D5" w:rsidRDefault="001A16D5">
            <w:pPr>
              <w:spacing w:after="0"/>
              <w:ind w:left="135"/>
            </w:pPr>
          </w:p>
        </w:tc>
        <w:tc>
          <w:tcPr>
            <w:tcW w:w="2728"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Наименование разделов и тем программы </w:t>
            </w:r>
          </w:p>
          <w:p w:rsidR="001A16D5" w:rsidRDefault="001A16D5">
            <w:pPr>
              <w:spacing w:after="0"/>
              <w:ind w:left="135"/>
            </w:pPr>
          </w:p>
        </w:tc>
        <w:tc>
          <w:tcPr>
            <w:tcW w:w="0" w:type="auto"/>
            <w:gridSpan w:val="3"/>
            <w:tcMar>
              <w:top w:w="50" w:type="dxa"/>
              <w:left w:w="100" w:type="dxa"/>
            </w:tcMar>
            <w:vAlign w:val="center"/>
          </w:tcPr>
          <w:p w:rsidR="001A16D5" w:rsidRDefault="00711A9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A16D5" w:rsidRDefault="00711A9E">
            <w:pPr>
              <w:spacing w:after="0"/>
              <w:ind w:left="135"/>
            </w:pPr>
            <w:r>
              <w:rPr>
                <w:rFonts w:ascii="Times New Roman" w:hAnsi="Times New Roman"/>
                <w:b/>
                <w:color w:val="000000"/>
                <w:sz w:val="24"/>
              </w:rPr>
              <w:t xml:space="preserve">Электронные (цифровые) образовательные ресурсы </w:t>
            </w:r>
          </w:p>
          <w:p w:rsidR="001A16D5" w:rsidRDefault="001A16D5">
            <w:pPr>
              <w:spacing w:after="0"/>
              <w:ind w:left="135"/>
            </w:pPr>
          </w:p>
        </w:tc>
      </w:tr>
      <w:tr w:rsidR="001A16D5">
        <w:trPr>
          <w:trHeight w:val="144"/>
          <w:tblCellSpacing w:w="20" w:type="nil"/>
        </w:trPr>
        <w:tc>
          <w:tcPr>
            <w:tcW w:w="0" w:type="auto"/>
            <w:vMerge/>
            <w:tcBorders>
              <w:top w:val="nil"/>
            </w:tcBorders>
            <w:tcMar>
              <w:top w:w="50" w:type="dxa"/>
              <w:left w:w="100" w:type="dxa"/>
            </w:tcMar>
          </w:tcPr>
          <w:p w:rsidR="001A16D5" w:rsidRDefault="001A16D5"/>
        </w:tc>
        <w:tc>
          <w:tcPr>
            <w:tcW w:w="0" w:type="auto"/>
            <w:vMerge/>
            <w:tcBorders>
              <w:top w:val="nil"/>
            </w:tcBorders>
            <w:tcMar>
              <w:top w:w="50" w:type="dxa"/>
              <w:left w:w="100" w:type="dxa"/>
            </w:tcMar>
          </w:tcPr>
          <w:p w:rsidR="001A16D5" w:rsidRDefault="001A16D5"/>
        </w:tc>
        <w:tc>
          <w:tcPr>
            <w:tcW w:w="1008"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Всего </w:t>
            </w:r>
          </w:p>
          <w:p w:rsidR="001A16D5" w:rsidRDefault="001A16D5">
            <w:pPr>
              <w:spacing w:after="0"/>
              <w:ind w:left="135"/>
            </w:pPr>
          </w:p>
        </w:tc>
        <w:tc>
          <w:tcPr>
            <w:tcW w:w="1736"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Контрольные работы </w:t>
            </w:r>
          </w:p>
          <w:p w:rsidR="001A16D5" w:rsidRDefault="001A16D5">
            <w:pPr>
              <w:spacing w:after="0"/>
              <w:ind w:left="135"/>
            </w:pPr>
          </w:p>
        </w:tc>
        <w:tc>
          <w:tcPr>
            <w:tcW w:w="1820" w:type="dxa"/>
            <w:tcMar>
              <w:top w:w="50" w:type="dxa"/>
              <w:left w:w="100" w:type="dxa"/>
            </w:tcMar>
            <w:vAlign w:val="center"/>
          </w:tcPr>
          <w:p w:rsidR="001A16D5" w:rsidRDefault="00711A9E">
            <w:pPr>
              <w:spacing w:after="0"/>
              <w:ind w:left="135"/>
            </w:pPr>
            <w:r>
              <w:rPr>
                <w:rFonts w:ascii="Times New Roman" w:hAnsi="Times New Roman"/>
                <w:b/>
                <w:color w:val="000000"/>
                <w:sz w:val="24"/>
              </w:rPr>
              <w:t xml:space="preserve">Практические работы </w:t>
            </w:r>
          </w:p>
          <w:p w:rsidR="001A16D5" w:rsidRDefault="001A16D5">
            <w:pPr>
              <w:spacing w:after="0"/>
              <w:ind w:left="135"/>
            </w:pPr>
          </w:p>
        </w:tc>
        <w:tc>
          <w:tcPr>
            <w:tcW w:w="0" w:type="auto"/>
            <w:vMerge/>
            <w:tcBorders>
              <w:top w:val="nil"/>
            </w:tcBorders>
            <w:tcMar>
              <w:top w:w="50" w:type="dxa"/>
              <w:left w:w="100" w:type="dxa"/>
            </w:tcMar>
          </w:tcPr>
          <w:p w:rsidR="001A16D5" w:rsidRDefault="001A16D5"/>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1</w:t>
            </w:r>
          </w:p>
        </w:tc>
        <w:tc>
          <w:tcPr>
            <w:tcW w:w="2728"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2</w:t>
            </w:r>
          </w:p>
        </w:tc>
        <w:tc>
          <w:tcPr>
            <w:tcW w:w="2728"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3</w:t>
            </w:r>
          </w:p>
        </w:tc>
        <w:tc>
          <w:tcPr>
            <w:tcW w:w="2728" w:type="dxa"/>
            <w:tcMar>
              <w:top w:w="50" w:type="dxa"/>
              <w:left w:w="100" w:type="dxa"/>
            </w:tcMar>
            <w:vAlign w:val="center"/>
          </w:tcPr>
          <w:p w:rsidR="001A16D5" w:rsidRDefault="00711A9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4</w:t>
            </w:r>
          </w:p>
        </w:tc>
        <w:tc>
          <w:tcPr>
            <w:tcW w:w="2728" w:type="dxa"/>
            <w:tcMar>
              <w:top w:w="50" w:type="dxa"/>
              <w:left w:w="100" w:type="dxa"/>
            </w:tcMar>
            <w:vAlign w:val="center"/>
          </w:tcPr>
          <w:p w:rsidR="001A16D5" w:rsidRDefault="00711A9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5</w:t>
            </w:r>
          </w:p>
        </w:tc>
        <w:tc>
          <w:tcPr>
            <w:tcW w:w="2728" w:type="dxa"/>
            <w:tcMar>
              <w:top w:w="50" w:type="dxa"/>
              <w:left w:w="100" w:type="dxa"/>
            </w:tcMar>
            <w:vAlign w:val="center"/>
          </w:tcPr>
          <w:p w:rsidR="001A16D5" w:rsidRDefault="00711A9E">
            <w:pPr>
              <w:spacing w:after="0"/>
              <w:ind w:left="135"/>
            </w:pPr>
            <w:r w:rsidRPr="009E7D5C">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A16D5" w:rsidRDefault="001A16D5">
            <w:pPr>
              <w:spacing w:after="0"/>
              <w:ind w:left="135"/>
              <w:jc w:val="center"/>
            </w:pP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6</w:t>
            </w:r>
          </w:p>
        </w:tc>
        <w:tc>
          <w:tcPr>
            <w:tcW w:w="2728" w:type="dxa"/>
            <w:tcMar>
              <w:top w:w="50" w:type="dxa"/>
              <w:left w:w="100" w:type="dxa"/>
            </w:tcMar>
            <w:vAlign w:val="center"/>
          </w:tcPr>
          <w:p w:rsidR="001A16D5" w:rsidRDefault="00711A9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A16D5" w:rsidRDefault="001A16D5">
            <w:pPr>
              <w:spacing w:after="0"/>
              <w:ind w:left="135"/>
              <w:jc w:val="center"/>
            </w:pP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rsidRPr="0074171F">
        <w:trPr>
          <w:trHeight w:val="144"/>
          <w:tblCellSpacing w:w="20" w:type="nil"/>
        </w:trPr>
        <w:tc>
          <w:tcPr>
            <w:tcW w:w="480" w:type="dxa"/>
            <w:tcMar>
              <w:top w:w="50" w:type="dxa"/>
              <w:left w:w="100" w:type="dxa"/>
            </w:tcMar>
            <w:vAlign w:val="center"/>
          </w:tcPr>
          <w:p w:rsidR="001A16D5" w:rsidRDefault="00711A9E">
            <w:pPr>
              <w:spacing w:after="0"/>
            </w:pPr>
            <w:r>
              <w:rPr>
                <w:rFonts w:ascii="Times New Roman" w:hAnsi="Times New Roman"/>
                <w:color w:val="000000"/>
                <w:sz w:val="24"/>
              </w:rPr>
              <w:t>7</w:t>
            </w:r>
          </w:p>
        </w:tc>
        <w:tc>
          <w:tcPr>
            <w:tcW w:w="2728" w:type="dxa"/>
            <w:tcMar>
              <w:top w:w="50" w:type="dxa"/>
              <w:left w:w="100" w:type="dxa"/>
            </w:tcMar>
            <w:vAlign w:val="center"/>
          </w:tcPr>
          <w:p w:rsidR="001A16D5" w:rsidRDefault="00711A9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A16D5" w:rsidRDefault="001A16D5">
            <w:pPr>
              <w:spacing w:after="0"/>
              <w:ind w:left="135"/>
              <w:jc w:val="center"/>
            </w:pPr>
          </w:p>
        </w:tc>
        <w:tc>
          <w:tcPr>
            <w:tcW w:w="2734" w:type="dxa"/>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 xml:space="preserve">Библиотека ЦОК </w:t>
            </w:r>
            <w:r w:rsidR="0074171F">
              <w:fldChar w:fldCharType="begin"/>
            </w:r>
            <w:r w:rsidR="0074171F" w:rsidRPr="0074171F">
              <w:rPr>
                <w:lang w:val="ru-RU"/>
              </w:rPr>
              <w:instrText xml:space="preserve"> </w:instrText>
            </w:r>
            <w:r w:rsidR="0074171F">
              <w:instrText>HYPERLINK</w:instrText>
            </w:r>
            <w:r w:rsidR="0074171F" w:rsidRPr="0074171F">
              <w:rPr>
                <w:lang w:val="ru-RU"/>
              </w:rPr>
              <w:instrText xml:space="preserve"> "</w:instrText>
            </w:r>
            <w:r w:rsidR="0074171F">
              <w:instrText>https</w:instrText>
            </w:r>
            <w:r w:rsidR="0074171F" w:rsidRPr="0074171F">
              <w:rPr>
                <w:lang w:val="ru-RU"/>
              </w:rPr>
              <w:instrText>://</w:instrText>
            </w:r>
            <w:r w:rsidR="0074171F">
              <w:instrText>m</w:instrText>
            </w:r>
            <w:r w:rsidR="0074171F" w:rsidRPr="0074171F">
              <w:rPr>
                <w:lang w:val="ru-RU"/>
              </w:rPr>
              <w:instrText>.</w:instrText>
            </w:r>
            <w:r w:rsidR="0074171F">
              <w:instrText>edsoo</w:instrText>
            </w:r>
            <w:r w:rsidR="0074171F" w:rsidRPr="0074171F">
              <w:rPr>
                <w:lang w:val="ru-RU"/>
              </w:rPr>
              <w:instrText>.</w:instrText>
            </w:r>
            <w:r w:rsidR="0074171F">
              <w:instrText>ru</w:instrText>
            </w:r>
            <w:r w:rsidR="0074171F" w:rsidRPr="0074171F">
              <w:rPr>
                <w:lang w:val="ru-RU"/>
              </w:rPr>
              <w:instrText>/7</w:instrText>
            </w:r>
            <w:r w:rsidR="0074171F">
              <w:instrText>f</w:instrText>
            </w:r>
            <w:r w:rsidR="0074171F" w:rsidRPr="0074171F">
              <w:rPr>
                <w:lang w:val="ru-RU"/>
              </w:rPr>
              <w:instrText>41</w:instrText>
            </w:r>
            <w:r w:rsidR="0074171F">
              <w:instrText>a</w:instrText>
            </w:r>
            <w:r w:rsidR="0074171F" w:rsidRPr="0074171F">
              <w:rPr>
                <w:lang w:val="ru-RU"/>
              </w:rPr>
              <w:instrText>12</w:instrText>
            </w:r>
            <w:r w:rsidR="0074171F">
              <w:instrText>c</w:instrText>
            </w:r>
            <w:r w:rsidR="0074171F" w:rsidRPr="0074171F">
              <w:rPr>
                <w:lang w:val="ru-RU"/>
              </w:rPr>
              <w:instrText>" \</w:instrText>
            </w:r>
            <w:r w:rsidR="0074171F">
              <w:instrText>h</w:instrText>
            </w:r>
            <w:r w:rsidR="0074171F" w:rsidRPr="0074171F">
              <w:rPr>
                <w:lang w:val="ru-RU"/>
              </w:rPr>
              <w:instrText xml:space="preserve"> </w:instrText>
            </w:r>
            <w:r w:rsidR="0074171F">
              <w:fldChar w:fldCharType="separate"/>
            </w:r>
            <w:r>
              <w:rPr>
                <w:rFonts w:ascii="Times New Roman" w:hAnsi="Times New Roman"/>
                <w:color w:val="0000FF"/>
                <w:u w:val="single"/>
              </w:rPr>
              <w:t>https</w:t>
            </w:r>
            <w:r w:rsidRPr="009E7D5C">
              <w:rPr>
                <w:rFonts w:ascii="Times New Roman" w:hAnsi="Times New Roman"/>
                <w:color w:val="0000FF"/>
                <w:u w:val="single"/>
                <w:lang w:val="ru-RU"/>
              </w:rPr>
              <w:t>://</w:t>
            </w:r>
            <w:r>
              <w:rPr>
                <w:rFonts w:ascii="Times New Roman" w:hAnsi="Times New Roman"/>
                <w:color w:val="0000FF"/>
                <w:u w:val="single"/>
              </w:rPr>
              <w:t>m</w:t>
            </w:r>
            <w:r w:rsidRPr="009E7D5C">
              <w:rPr>
                <w:rFonts w:ascii="Times New Roman" w:hAnsi="Times New Roman"/>
                <w:color w:val="0000FF"/>
                <w:u w:val="single"/>
                <w:lang w:val="ru-RU"/>
              </w:rPr>
              <w:t>.</w:t>
            </w:r>
            <w:r>
              <w:rPr>
                <w:rFonts w:ascii="Times New Roman" w:hAnsi="Times New Roman"/>
                <w:color w:val="0000FF"/>
                <w:u w:val="single"/>
              </w:rPr>
              <w:t>edsoo</w:t>
            </w:r>
            <w:r w:rsidRPr="009E7D5C">
              <w:rPr>
                <w:rFonts w:ascii="Times New Roman" w:hAnsi="Times New Roman"/>
                <w:color w:val="0000FF"/>
                <w:u w:val="single"/>
                <w:lang w:val="ru-RU"/>
              </w:rPr>
              <w:t>.</w:t>
            </w:r>
            <w:r>
              <w:rPr>
                <w:rFonts w:ascii="Times New Roman" w:hAnsi="Times New Roman"/>
                <w:color w:val="0000FF"/>
                <w:u w:val="single"/>
              </w:rPr>
              <w:t>ru</w:t>
            </w:r>
            <w:r w:rsidRPr="009E7D5C">
              <w:rPr>
                <w:rFonts w:ascii="Times New Roman" w:hAnsi="Times New Roman"/>
                <w:color w:val="0000FF"/>
                <w:u w:val="single"/>
                <w:lang w:val="ru-RU"/>
              </w:rPr>
              <w:t>/7</w:t>
            </w:r>
            <w:r>
              <w:rPr>
                <w:rFonts w:ascii="Times New Roman" w:hAnsi="Times New Roman"/>
                <w:color w:val="0000FF"/>
                <w:u w:val="single"/>
              </w:rPr>
              <w:t>f</w:t>
            </w:r>
            <w:r w:rsidRPr="009E7D5C">
              <w:rPr>
                <w:rFonts w:ascii="Times New Roman" w:hAnsi="Times New Roman"/>
                <w:color w:val="0000FF"/>
                <w:u w:val="single"/>
                <w:lang w:val="ru-RU"/>
              </w:rPr>
              <w:t>41</w:t>
            </w:r>
            <w:r>
              <w:rPr>
                <w:rFonts w:ascii="Times New Roman" w:hAnsi="Times New Roman"/>
                <w:color w:val="0000FF"/>
                <w:u w:val="single"/>
              </w:rPr>
              <w:t>a</w:t>
            </w:r>
            <w:r w:rsidRPr="009E7D5C">
              <w:rPr>
                <w:rFonts w:ascii="Times New Roman" w:hAnsi="Times New Roman"/>
                <w:color w:val="0000FF"/>
                <w:u w:val="single"/>
                <w:lang w:val="ru-RU"/>
              </w:rPr>
              <w:t>12</w:t>
            </w:r>
            <w:r>
              <w:rPr>
                <w:rFonts w:ascii="Times New Roman" w:hAnsi="Times New Roman"/>
                <w:color w:val="0000FF"/>
                <w:u w:val="single"/>
              </w:rPr>
              <w:t>c</w:t>
            </w:r>
            <w:r w:rsidR="0074171F">
              <w:rPr>
                <w:rFonts w:ascii="Times New Roman" w:hAnsi="Times New Roman"/>
                <w:color w:val="0000FF"/>
                <w:u w:val="single"/>
              </w:rPr>
              <w:fldChar w:fldCharType="end"/>
            </w:r>
          </w:p>
        </w:tc>
      </w:tr>
      <w:tr w:rsidR="001A16D5">
        <w:trPr>
          <w:trHeight w:val="144"/>
          <w:tblCellSpacing w:w="20" w:type="nil"/>
        </w:trPr>
        <w:tc>
          <w:tcPr>
            <w:tcW w:w="0" w:type="auto"/>
            <w:gridSpan w:val="2"/>
            <w:tcMar>
              <w:top w:w="50" w:type="dxa"/>
              <w:left w:w="100" w:type="dxa"/>
            </w:tcMar>
            <w:vAlign w:val="center"/>
          </w:tcPr>
          <w:p w:rsidR="001A16D5" w:rsidRPr="009E7D5C" w:rsidRDefault="00711A9E">
            <w:pPr>
              <w:spacing w:after="0"/>
              <w:ind w:left="135"/>
              <w:rPr>
                <w:lang w:val="ru-RU"/>
              </w:rPr>
            </w:pPr>
            <w:r w:rsidRPr="009E7D5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A16D5" w:rsidRDefault="00711A9E">
            <w:pPr>
              <w:spacing w:after="0"/>
              <w:ind w:left="135"/>
              <w:jc w:val="center"/>
            </w:pPr>
            <w:r w:rsidRPr="009E7D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A16D5" w:rsidRDefault="00711A9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A16D5" w:rsidRDefault="001A16D5"/>
        </w:tc>
      </w:tr>
    </w:tbl>
    <w:p w:rsidR="001A16D5" w:rsidRDefault="001A16D5">
      <w:pPr>
        <w:sectPr w:rsidR="001A16D5" w:rsidSect="009E7D5C">
          <w:pgSz w:w="16383" w:h="11906" w:orient="landscape"/>
          <w:pgMar w:top="1134" w:right="567" w:bottom="1134" w:left="1701" w:header="720" w:footer="720" w:gutter="0"/>
          <w:cols w:space="720"/>
        </w:sectPr>
      </w:pPr>
    </w:p>
    <w:p w:rsidR="001A16D5" w:rsidRDefault="001A16D5">
      <w:pPr>
        <w:sectPr w:rsidR="001A16D5" w:rsidSect="009E7D5C">
          <w:pgSz w:w="16383" w:h="11906" w:orient="landscape"/>
          <w:pgMar w:top="1134" w:right="567" w:bottom="1134" w:left="1701" w:header="720" w:footer="720" w:gutter="0"/>
          <w:cols w:space="720"/>
        </w:sectPr>
      </w:pPr>
    </w:p>
    <w:p w:rsidR="001A16D5" w:rsidRPr="009E7D5C" w:rsidRDefault="00711A9E" w:rsidP="009E7D5C">
      <w:pPr>
        <w:spacing w:after="0" w:line="240" w:lineRule="auto"/>
        <w:ind w:left="120"/>
        <w:rPr>
          <w:sz w:val="24"/>
          <w:szCs w:val="24"/>
        </w:rPr>
      </w:pPr>
      <w:bookmarkStart w:id="11" w:name="block-78578548"/>
      <w:bookmarkEnd w:id="10"/>
      <w:r>
        <w:rPr>
          <w:rFonts w:ascii="Times New Roman" w:hAnsi="Times New Roman"/>
          <w:b/>
          <w:color w:val="000000"/>
          <w:sz w:val="28"/>
        </w:rPr>
        <w:lastRenderedPageBreak/>
        <w:t xml:space="preserve"> </w:t>
      </w:r>
      <w:r w:rsidRPr="009E7D5C">
        <w:rPr>
          <w:rFonts w:ascii="Times New Roman" w:hAnsi="Times New Roman"/>
          <w:b/>
          <w:color w:val="000000"/>
          <w:sz w:val="24"/>
          <w:szCs w:val="24"/>
        </w:rPr>
        <w:t xml:space="preserve">ПОУРОЧНОЕ ПЛАНИРОВАНИЕ </w:t>
      </w:r>
    </w:p>
    <w:p w:rsidR="001A16D5" w:rsidRPr="009E7D5C" w:rsidRDefault="00711A9E" w:rsidP="009E7D5C">
      <w:pPr>
        <w:spacing w:after="0" w:line="240" w:lineRule="auto"/>
        <w:ind w:left="120"/>
        <w:rPr>
          <w:sz w:val="24"/>
          <w:szCs w:val="24"/>
        </w:rPr>
      </w:pPr>
      <w:r w:rsidRPr="009E7D5C">
        <w:rPr>
          <w:rFonts w:ascii="Times New Roman" w:hAnsi="Times New Roman"/>
          <w:b/>
          <w:color w:val="000000"/>
          <w:sz w:val="24"/>
          <w:szCs w:val="24"/>
        </w:rPr>
        <w:t xml:space="preserve"> </w:t>
      </w:r>
      <w:proofErr w:type="gramStart"/>
      <w:r w:rsidRPr="009E7D5C">
        <w:rPr>
          <w:rFonts w:ascii="Times New Roman" w:hAnsi="Times New Roman"/>
          <w:b/>
          <w:color w:val="000000"/>
          <w:sz w:val="24"/>
          <w:szCs w:val="24"/>
        </w:rPr>
        <w:t>7</w:t>
      </w:r>
      <w:proofErr w:type="gramEnd"/>
      <w:r w:rsidRPr="009E7D5C">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A16D5" w:rsidRPr="009E7D5C">
        <w:trPr>
          <w:trHeight w:val="144"/>
          <w:tblCellSpacing w:w="20" w:type="nil"/>
        </w:trPr>
        <w:tc>
          <w:tcPr>
            <w:tcW w:w="1080"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 п/п </w:t>
            </w:r>
          </w:p>
          <w:p w:rsidR="001A16D5" w:rsidRPr="009E7D5C" w:rsidRDefault="001A16D5" w:rsidP="009E7D5C">
            <w:pPr>
              <w:spacing w:after="0" w:line="240" w:lineRule="auto"/>
              <w:ind w:left="135"/>
              <w:rPr>
                <w:sz w:val="24"/>
                <w:szCs w:val="24"/>
              </w:rPr>
            </w:pPr>
          </w:p>
        </w:tc>
        <w:tc>
          <w:tcPr>
            <w:tcW w:w="6479"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Тема урока </w:t>
            </w:r>
          </w:p>
          <w:p w:rsidR="001A16D5" w:rsidRPr="009E7D5C" w:rsidRDefault="001A16D5" w:rsidP="009E7D5C">
            <w:pPr>
              <w:spacing w:after="0" w:line="240" w:lineRule="auto"/>
              <w:ind w:left="135"/>
              <w:rPr>
                <w:sz w:val="24"/>
                <w:szCs w:val="24"/>
              </w:rPr>
            </w:pPr>
          </w:p>
        </w:tc>
        <w:tc>
          <w:tcPr>
            <w:tcW w:w="2044"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b/>
                <w:color w:val="000000"/>
                <w:sz w:val="24"/>
                <w:szCs w:val="24"/>
              </w:rPr>
              <w:t>Количество часов</w:t>
            </w:r>
          </w:p>
        </w:tc>
        <w:tc>
          <w:tcPr>
            <w:tcW w:w="2268"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Дата изучения </w:t>
            </w:r>
          </w:p>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2044"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Всего </w:t>
            </w:r>
          </w:p>
          <w:p w:rsidR="001A16D5" w:rsidRPr="009E7D5C" w:rsidRDefault="001A16D5" w:rsidP="009E7D5C">
            <w:pPr>
              <w:spacing w:after="0" w:line="240" w:lineRule="auto"/>
              <w:ind w:left="135"/>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Простейшие геометрические объекты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Многоугольник, ломаная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Смежные и вертикальные углы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Измерение линейных и угловых величин, вычисление отрезков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Измерение линейных и угловых величин, вычисление отрезков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Измерение линейных и угловых величин, вычисление отрезков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Измерение линейных и угловых величин, вычисление отрезков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Периметр и площадь фигур, составленных из прямоугольников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Периметр и площадь фигур, составленных из прямоугольников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Понятие о равных треугольниках и первичные представления о равных фигурах</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lastRenderedPageBreak/>
              <w:t>19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равенства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Признаки равенства прямоугольных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Признаки равенства прямоугольных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Равнобедренные и равносторонние треугольники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Признаки и свойства равнобедренного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Признаки и свойства равнобедренного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Признаки и свойства равнобедренного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Неравенства в геометрии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Неравенства в геометрии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Неравенства в геометрии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Неравенства в геометрии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Прямоугольный треугольник с углом в 30°</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Прямоугольный треугольник с углом в 30°</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"Треугольники"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Параллельные прямые, их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Пятый постулат Евклида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 xml:space="preserve">Накрест лежащие, соответственные и односторонние углы, </w:t>
            </w:r>
            <w:r w:rsidRPr="009E7D5C">
              <w:rPr>
                <w:rFonts w:ascii="Times New Roman" w:hAnsi="Times New Roman"/>
                <w:color w:val="000000"/>
                <w:sz w:val="24"/>
                <w:szCs w:val="24"/>
                <w:lang w:val="ru-RU"/>
              </w:rPr>
              <w:lastRenderedPageBreak/>
              <w:t>образованные при пересечении параллельных прямых секущей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lastRenderedPageBreak/>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Сумма углов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Сумма углов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Внешние углы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Внешние углы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"Параллельные прямые, сумма углов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Окружность, хорды и диаметр, их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Касательная к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вписанная в угол</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вписанная в угол</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Понятие о ГМТ, применение в задачах</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Понятие о ГМТ, применение в задачах</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Биссектриса и серединный перпендикуляр как геометрические места точек</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описанная около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описанная около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вписанная в треугольник</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Окружность, вписанная в треугольник</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lastRenderedPageBreak/>
              <w:t>62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Простейшие задачи на построение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Простейшие задачи на построение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Контрольная работа по теме "Окружность и круг. </w:t>
            </w:r>
            <w:r w:rsidRPr="009E7D5C">
              <w:rPr>
                <w:rFonts w:ascii="Times New Roman" w:hAnsi="Times New Roman"/>
                <w:color w:val="000000"/>
                <w:sz w:val="24"/>
                <w:szCs w:val="24"/>
              </w:rPr>
              <w:t>Геометрические построения"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Итоговая контрольная работа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gridSpan w:val="2"/>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68 </w:t>
            </w:r>
          </w:p>
        </w:tc>
        <w:tc>
          <w:tcPr>
            <w:tcW w:w="2268" w:type="dxa"/>
            <w:tcMar>
              <w:top w:w="50" w:type="dxa"/>
              <w:left w:w="100" w:type="dxa"/>
            </w:tcMar>
            <w:vAlign w:val="center"/>
          </w:tcPr>
          <w:p w:rsidR="001A16D5" w:rsidRPr="009E7D5C" w:rsidRDefault="001A16D5" w:rsidP="009E7D5C">
            <w:pPr>
              <w:spacing w:line="240" w:lineRule="auto"/>
              <w:rPr>
                <w:sz w:val="24"/>
                <w:szCs w:val="24"/>
              </w:rPr>
            </w:pPr>
          </w:p>
        </w:tc>
      </w:tr>
    </w:tbl>
    <w:p w:rsidR="001A16D5" w:rsidRPr="009E7D5C" w:rsidRDefault="001A16D5" w:rsidP="009E7D5C">
      <w:pPr>
        <w:spacing w:line="240" w:lineRule="auto"/>
        <w:rPr>
          <w:sz w:val="24"/>
          <w:szCs w:val="24"/>
        </w:rPr>
        <w:sectPr w:rsidR="001A16D5" w:rsidRPr="009E7D5C" w:rsidSect="009E7D5C">
          <w:pgSz w:w="16383" w:h="11906" w:orient="landscape"/>
          <w:pgMar w:top="1134" w:right="567" w:bottom="1134" w:left="1701" w:header="720" w:footer="720" w:gutter="0"/>
          <w:cols w:space="720"/>
        </w:sectPr>
      </w:pPr>
    </w:p>
    <w:p w:rsidR="001A16D5" w:rsidRPr="009E7D5C" w:rsidRDefault="00711A9E" w:rsidP="009E7D5C">
      <w:pPr>
        <w:spacing w:after="0" w:line="240" w:lineRule="auto"/>
        <w:ind w:left="120"/>
        <w:rPr>
          <w:sz w:val="24"/>
          <w:szCs w:val="24"/>
        </w:rPr>
      </w:pPr>
      <w:r w:rsidRPr="009E7D5C">
        <w:rPr>
          <w:rFonts w:ascii="Times New Roman" w:hAnsi="Times New Roman"/>
          <w:b/>
          <w:color w:val="000000"/>
          <w:sz w:val="24"/>
          <w:szCs w:val="24"/>
        </w:rPr>
        <w:lastRenderedPageBreak/>
        <w:t xml:space="preserve"> </w:t>
      </w:r>
      <w:proofErr w:type="gramStart"/>
      <w:r w:rsidRPr="009E7D5C">
        <w:rPr>
          <w:rFonts w:ascii="Times New Roman" w:hAnsi="Times New Roman"/>
          <w:b/>
          <w:color w:val="000000"/>
          <w:sz w:val="24"/>
          <w:szCs w:val="24"/>
        </w:rPr>
        <w:t>8</w:t>
      </w:r>
      <w:proofErr w:type="gramEnd"/>
      <w:r w:rsidRPr="009E7D5C">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A16D5" w:rsidRPr="009E7D5C">
        <w:trPr>
          <w:trHeight w:val="144"/>
          <w:tblCellSpacing w:w="20" w:type="nil"/>
        </w:trPr>
        <w:tc>
          <w:tcPr>
            <w:tcW w:w="1080"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 п/п </w:t>
            </w:r>
          </w:p>
          <w:p w:rsidR="001A16D5" w:rsidRPr="009E7D5C" w:rsidRDefault="001A16D5" w:rsidP="009E7D5C">
            <w:pPr>
              <w:spacing w:after="0" w:line="240" w:lineRule="auto"/>
              <w:ind w:left="135"/>
              <w:rPr>
                <w:sz w:val="24"/>
                <w:szCs w:val="24"/>
              </w:rPr>
            </w:pPr>
          </w:p>
        </w:tc>
        <w:tc>
          <w:tcPr>
            <w:tcW w:w="6479"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Тема урока </w:t>
            </w:r>
          </w:p>
          <w:p w:rsidR="001A16D5" w:rsidRPr="009E7D5C" w:rsidRDefault="001A16D5" w:rsidP="009E7D5C">
            <w:pPr>
              <w:spacing w:after="0" w:line="240" w:lineRule="auto"/>
              <w:ind w:left="135"/>
              <w:rPr>
                <w:sz w:val="24"/>
                <w:szCs w:val="24"/>
              </w:rPr>
            </w:pPr>
          </w:p>
        </w:tc>
        <w:tc>
          <w:tcPr>
            <w:tcW w:w="2044"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b/>
                <w:color w:val="000000"/>
                <w:sz w:val="24"/>
                <w:szCs w:val="24"/>
              </w:rPr>
              <w:t>Количество часов</w:t>
            </w:r>
          </w:p>
        </w:tc>
        <w:tc>
          <w:tcPr>
            <w:tcW w:w="2268"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Дата изучения </w:t>
            </w:r>
          </w:p>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2044"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Всего </w:t>
            </w:r>
          </w:p>
          <w:p w:rsidR="001A16D5" w:rsidRPr="009E7D5C" w:rsidRDefault="001A16D5" w:rsidP="009E7D5C">
            <w:pPr>
              <w:spacing w:after="0" w:line="240" w:lineRule="auto"/>
              <w:ind w:left="135"/>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Параллелограмм, его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Параллелограмм, его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Параллелограмм, его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Трапеция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Равнобокая и прямоугольная трапеции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Равнобокая и прямоугольная трапеции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Метод удвоения медианы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Центральная симметрия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"Четырёхугольники"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Фалеса и теорема о пропорциональных отрезках</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Средняя линия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Средняя линия треугольника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Трапеция, её средняя линия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Трапеция, её средняя линия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Пропорциональные отрезки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Пропорциональные отрезки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Центр масс в треугольнике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Подобные треугольники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подобия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lastRenderedPageBreak/>
              <w:t>23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подобия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подобия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Три признака подобия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подобия при решении практических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"Подобные треугольники"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Свойства площадей геометрических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Вычисление площадей сложных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Площади фигур на клетчатой бумаге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Площади подобных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Площади подобных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Задачи с практическим содержанием</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Задачи с практическим содержанием</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Решение задач с помощью метода вспомогательной площади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"Площадь"</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Пифагора и её применение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Пифагора и её применение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Пифагора и её применение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Пифагора и её применение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Пифагора и её применение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lastRenderedPageBreak/>
              <w:t>48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Основное тригонометрическое тождество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Основное тригонометрическое тождество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Основное тригонометрическое тождество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"Теорема Пифагора и начала тригонометрии"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центральные углы, угол между касательной и хордой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центральные углы, угол между касательной и хордой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центральные углы, угол между касательной и хордой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Углы между хордами и секущими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Углы между хордами и секущими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описанные четырёхугольники,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описанные четырёхугольники,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Вписанные и описанные четырёхугольники, их признаки и свойства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Взаимное расположение двух окружностей, общие касательные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Касание окружностей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Контрольная работа по теме "Углы в окружности. </w:t>
            </w:r>
            <w:r w:rsidRPr="009E7D5C">
              <w:rPr>
                <w:rFonts w:ascii="Times New Roman" w:hAnsi="Times New Roman"/>
                <w:color w:val="000000"/>
                <w:sz w:val="24"/>
                <w:szCs w:val="24"/>
              </w:rPr>
              <w:t>Вписанные и описанные четырехугольники"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 xml:space="preserve">Повторение основных понятий и методов курсов 7 и 8 </w:t>
            </w:r>
            <w:r w:rsidRPr="009E7D5C">
              <w:rPr>
                <w:rFonts w:ascii="Times New Roman" w:hAnsi="Times New Roman"/>
                <w:color w:val="000000"/>
                <w:sz w:val="24"/>
                <w:szCs w:val="24"/>
                <w:lang w:val="ru-RU"/>
              </w:rPr>
              <w:lastRenderedPageBreak/>
              <w:t>классов, обобщение знаний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lastRenderedPageBreak/>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Итоговая контрольная работа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gridSpan w:val="2"/>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68 </w:t>
            </w:r>
          </w:p>
        </w:tc>
        <w:tc>
          <w:tcPr>
            <w:tcW w:w="2268" w:type="dxa"/>
            <w:tcMar>
              <w:top w:w="50" w:type="dxa"/>
              <w:left w:w="100" w:type="dxa"/>
            </w:tcMar>
            <w:vAlign w:val="center"/>
          </w:tcPr>
          <w:p w:rsidR="001A16D5" w:rsidRPr="009E7D5C" w:rsidRDefault="001A16D5" w:rsidP="009E7D5C">
            <w:pPr>
              <w:spacing w:line="240" w:lineRule="auto"/>
              <w:rPr>
                <w:sz w:val="24"/>
                <w:szCs w:val="24"/>
              </w:rPr>
            </w:pPr>
          </w:p>
        </w:tc>
      </w:tr>
    </w:tbl>
    <w:p w:rsidR="001A16D5" w:rsidRPr="009E7D5C" w:rsidRDefault="001A16D5" w:rsidP="009E7D5C">
      <w:pPr>
        <w:spacing w:line="240" w:lineRule="auto"/>
        <w:rPr>
          <w:sz w:val="24"/>
          <w:szCs w:val="24"/>
        </w:rPr>
        <w:sectPr w:rsidR="001A16D5" w:rsidRPr="009E7D5C" w:rsidSect="009E7D5C">
          <w:pgSz w:w="16383" w:h="11906" w:orient="landscape"/>
          <w:pgMar w:top="1134" w:right="567" w:bottom="1134" w:left="1701" w:header="720" w:footer="720" w:gutter="0"/>
          <w:cols w:space="720"/>
        </w:sectPr>
      </w:pPr>
    </w:p>
    <w:p w:rsidR="001A16D5" w:rsidRPr="009E7D5C" w:rsidRDefault="00711A9E" w:rsidP="009E7D5C">
      <w:pPr>
        <w:spacing w:after="0" w:line="240" w:lineRule="auto"/>
        <w:ind w:left="120"/>
        <w:rPr>
          <w:sz w:val="24"/>
          <w:szCs w:val="24"/>
        </w:rPr>
      </w:pPr>
      <w:r w:rsidRPr="009E7D5C">
        <w:rPr>
          <w:rFonts w:ascii="Times New Roman" w:hAnsi="Times New Roman"/>
          <w:b/>
          <w:color w:val="000000"/>
          <w:sz w:val="24"/>
          <w:szCs w:val="24"/>
        </w:rPr>
        <w:lastRenderedPageBreak/>
        <w:t xml:space="preserve"> </w:t>
      </w:r>
      <w:proofErr w:type="gramStart"/>
      <w:r w:rsidRPr="009E7D5C">
        <w:rPr>
          <w:rFonts w:ascii="Times New Roman" w:hAnsi="Times New Roman"/>
          <w:b/>
          <w:color w:val="000000"/>
          <w:sz w:val="24"/>
          <w:szCs w:val="24"/>
        </w:rPr>
        <w:t>9</w:t>
      </w:r>
      <w:proofErr w:type="gramEnd"/>
      <w:r w:rsidRPr="009E7D5C">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A16D5" w:rsidRPr="009E7D5C">
        <w:trPr>
          <w:trHeight w:val="144"/>
          <w:tblCellSpacing w:w="20" w:type="nil"/>
        </w:trPr>
        <w:tc>
          <w:tcPr>
            <w:tcW w:w="1080"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 п/п </w:t>
            </w:r>
          </w:p>
          <w:p w:rsidR="001A16D5" w:rsidRPr="009E7D5C" w:rsidRDefault="001A16D5" w:rsidP="009E7D5C">
            <w:pPr>
              <w:spacing w:after="0" w:line="240" w:lineRule="auto"/>
              <w:ind w:left="135"/>
              <w:rPr>
                <w:sz w:val="24"/>
                <w:szCs w:val="24"/>
              </w:rPr>
            </w:pPr>
          </w:p>
        </w:tc>
        <w:tc>
          <w:tcPr>
            <w:tcW w:w="6479"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Тема урока </w:t>
            </w:r>
          </w:p>
          <w:p w:rsidR="001A16D5" w:rsidRPr="009E7D5C" w:rsidRDefault="001A16D5" w:rsidP="009E7D5C">
            <w:pPr>
              <w:spacing w:after="0" w:line="240" w:lineRule="auto"/>
              <w:ind w:left="135"/>
              <w:rPr>
                <w:sz w:val="24"/>
                <w:szCs w:val="24"/>
              </w:rPr>
            </w:pPr>
          </w:p>
        </w:tc>
        <w:tc>
          <w:tcPr>
            <w:tcW w:w="2044"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b/>
                <w:color w:val="000000"/>
                <w:sz w:val="24"/>
                <w:szCs w:val="24"/>
              </w:rPr>
              <w:t>Количество часов</w:t>
            </w:r>
          </w:p>
        </w:tc>
        <w:tc>
          <w:tcPr>
            <w:tcW w:w="2268" w:type="dxa"/>
            <w:vMerge w:val="restart"/>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Дата изучения </w:t>
            </w:r>
          </w:p>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c>
          <w:tcPr>
            <w:tcW w:w="2044"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b/>
                <w:color w:val="000000"/>
                <w:sz w:val="24"/>
                <w:szCs w:val="24"/>
              </w:rPr>
              <w:t xml:space="preserve">Всего </w:t>
            </w:r>
          </w:p>
          <w:p w:rsidR="001A16D5" w:rsidRPr="009E7D5C" w:rsidRDefault="001A16D5" w:rsidP="009E7D5C">
            <w:pPr>
              <w:spacing w:after="0" w:line="240" w:lineRule="auto"/>
              <w:ind w:left="135"/>
              <w:rPr>
                <w:sz w:val="24"/>
                <w:szCs w:val="24"/>
              </w:rPr>
            </w:pPr>
          </w:p>
        </w:tc>
        <w:tc>
          <w:tcPr>
            <w:tcW w:w="0" w:type="auto"/>
            <w:vMerge/>
            <w:tcBorders>
              <w:top w:val="nil"/>
            </w:tcBorders>
            <w:tcMar>
              <w:top w:w="50" w:type="dxa"/>
              <w:left w:w="100" w:type="dxa"/>
            </w:tcMar>
          </w:tcPr>
          <w:p w:rsidR="001A16D5" w:rsidRPr="009E7D5C" w:rsidRDefault="001A16D5" w:rsidP="009E7D5C">
            <w:pPr>
              <w:spacing w:line="240" w:lineRule="auto"/>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Определение тригонометрических функций углов от 0° до 180°</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Формулы приведения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косинусов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косинусов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косинусов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Теорема 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Нахождение длин сторон и величин углов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Решение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Решение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Решение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Решение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Практическое применение теорем синусов и косинусов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Практическое применение теорем синусов и косинусов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"Решение треугольников"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Понятие о преобразовании подобия</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Соответственные элементы подобных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19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Соответственные элементы подобных фигур</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 xml:space="preserve">Теорема о произведении отрезков хорд, теорема о произведении отрезков секущих, теорема о квадрате </w:t>
            </w:r>
            <w:r w:rsidRPr="009E7D5C">
              <w:rPr>
                <w:rFonts w:ascii="Times New Roman" w:hAnsi="Times New Roman"/>
                <w:color w:val="000000"/>
                <w:sz w:val="24"/>
                <w:szCs w:val="24"/>
                <w:lang w:val="ru-RU"/>
              </w:rPr>
              <w:lastRenderedPageBreak/>
              <w:t>касательной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lastRenderedPageBreak/>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теорем в решении геометрических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теорем в решении геометрических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теорем в решении геометрических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Контрольная работа по теме "Преобразование подобия. </w:t>
            </w:r>
            <w:r w:rsidRPr="009E7D5C">
              <w:rPr>
                <w:rFonts w:ascii="Times New Roman" w:hAnsi="Times New Roman"/>
                <w:color w:val="000000"/>
                <w:sz w:val="24"/>
                <w:szCs w:val="24"/>
              </w:rPr>
              <w:t>Метрические соотношения в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Определение векторов. Физический и геометрический смысл векторов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Сложение и вычитание векторов, умножение вектора на число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29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Сложение и вычитание векторов, умножение вектора на число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Сложение и вычитание векторов, умножение вектора на число</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Разложение вектора по двум неколлинеарным векторам</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Координаты вектора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Решение задач с помощью векторов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Решение задач с помощью векторов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векторов для решения задач физики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"Векторы"</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39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Декартовы координаты точек на плоскости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Уравнение прямой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Уравнение прямой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lastRenderedPageBreak/>
              <w:t>42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Уравнение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Координаты точек пересечения окружности и прямой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Метод координат при решении геометрических задач, практических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Метод координат при решении геометрических задач, практических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Метод координат при решении геометрических задач, практических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Контрольная работа по теме "Декартовы координаты на плоскости"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Правильные многоугольники, вычисление их элементов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49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Число π. Длина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Число π. Длина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Длина дуги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Радианная мера угла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Площадь круга, сектора, сегмента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Площадь круга, сектора, сегмента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Площадь круга, сектора, сегмента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Понятие о движении плоскости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Параллельный перенос, поворот</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Параллельный перенос, поворот</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59</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Параллельный перенос, поворот</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60</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Параллельный перенос, поворот</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61</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Применение движений при решении задач</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62</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Контрольная работа по темам "Правильные многоугольники. </w:t>
            </w:r>
            <w:r w:rsidRPr="009E7D5C">
              <w:rPr>
                <w:rFonts w:ascii="Times New Roman" w:hAnsi="Times New Roman"/>
                <w:color w:val="000000"/>
                <w:sz w:val="24"/>
                <w:szCs w:val="24"/>
              </w:rPr>
              <w:t>Окружность. Движения плоскости"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63</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Повторение, обобщение, систематизация знаний. Измерение геометрических величин. </w:t>
            </w:r>
            <w:r w:rsidRPr="009E7D5C">
              <w:rPr>
                <w:rFonts w:ascii="Times New Roman" w:hAnsi="Times New Roman"/>
                <w:color w:val="000000"/>
                <w:sz w:val="24"/>
                <w:szCs w:val="24"/>
              </w:rPr>
              <w:t>Треугольники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64</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 xml:space="preserve">Повторение, обобщение, систематизация знаний. </w:t>
            </w:r>
            <w:r w:rsidRPr="009E7D5C">
              <w:rPr>
                <w:rFonts w:ascii="Times New Roman" w:hAnsi="Times New Roman"/>
                <w:color w:val="000000"/>
                <w:sz w:val="24"/>
                <w:szCs w:val="24"/>
                <w:lang w:val="ru-RU"/>
              </w:rPr>
              <w:lastRenderedPageBreak/>
              <w:t>Параллельные и перпендикулярные прямые</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lastRenderedPageBreak/>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65</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lang w:val="ru-RU"/>
              </w:rPr>
              <w:t xml:space="preserve">Повторение, обобщение, систематизация знаний. Окружность и круг. </w:t>
            </w:r>
            <w:r w:rsidRPr="009E7D5C">
              <w:rPr>
                <w:rFonts w:ascii="Times New Roman" w:hAnsi="Times New Roman"/>
                <w:color w:val="000000"/>
                <w:sz w:val="24"/>
                <w:szCs w:val="24"/>
              </w:rPr>
              <w:t>Геометрические построения. Углы в окружности</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66</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67</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Итоговая контрольная работа</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1080" w:type="dxa"/>
            <w:tcMar>
              <w:top w:w="50" w:type="dxa"/>
              <w:left w:w="100" w:type="dxa"/>
            </w:tcMar>
            <w:vAlign w:val="center"/>
          </w:tcPr>
          <w:p w:rsidR="001A16D5" w:rsidRPr="009E7D5C" w:rsidRDefault="00711A9E" w:rsidP="009E7D5C">
            <w:pPr>
              <w:spacing w:after="0" w:line="240" w:lineRule="auto"/>
              <w:rPr>
                <w:sz w:val="24"/>
                <w:szCs w:val="24"/>
              </w:rPr>
            </w:pPr>
            <w:r w:rsidRPr="009E7D5C">
              <w:rPr>
                <w:rFonts w:ascii="Times New Roman" w:hAnsi="Times New Roman"/>
                <w:color w:val="000000"/>
                <w:sz w:val="24"/>
                <w:szCs w:val="24"/>
              </w:rPr>
              <w:t>68</w:t>
            </w:r>
          </w:p>
        </w:tc>
        <w:tc>
          <w:tcPr>
            <w:tcW w:w="6479" w:type="dxa"/>
            <w:tcMar>
              <w:top w:w="50" w:type="dxa"/>
              <w:left w:w="100" w:type="dxa"/>
            </w:tcMar>
            <w:vAlign w:val="center"/>
          </w:tcPr>
          <w:p w:rsidR="001A16D5" w:rsidRPr="009E7D5C" w:rsidRDefault="00711A9E" w:rsidP="009E7D5C">
            <w:pPr>
              <w:spacing w:after="0" w:line="240" w:lineRule="auto"/>
              <w:ind w:left="135"/>
              <w:rPr>
                <w:sz w:val="24"/>
                <w:szCs w:val="24"/>
              </w:rPr>
            </w:pPr>
            <w:r w:rsidRPr="009E7D5C">
              <w:rPr>
                <w:rFonts w:ascii="Times New Roman" w:hAnsi="Times New Roman"/>
                <w:color w:val="000000"/>
                <w:sz w:val="24"/>
                <w:szCs w:val="24"/>
              </w:rPr>
              <w:t>Повторение, обобщение, систематизация знаний</w:t>
            </w:r>
          </w:p>
        </w:tc>
        <w:tc>
          <w:tcPr>
            <w:tcW w:w="2044"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rPr>
              <w:t xml:space="preserve"> 1 </w:t>
            </w:r>
          </w:p>
        </w:tc>
        <w:tc>
          <w:tcPr>
            <w:tcW w:w="2268" w:type="dxa"/>
            <w:tcMar>
              <w:top w:w="50" w:type="dxa"/>
              <w:left w:w="100" w:type="dxa"/>
            </w:tcMar>
            <w:vAlign w:val="center"/>
          </w:tcPr>
          <w:p w:rsidR="001A16D5" w:rsidRPr="009E7D5C" w:rsidRDefault="001A16D5" w:rsidP="009E7D5C">
            <w:pPr>
              <w:spacing w:after="0" w:line="240" w:lineRule="auto"/>
              <w:ind w:left="135"/>
              <w:rPr>
                <w:sz w:val="24"/>
                <w:szCs w:val="24"/>
              </w:rPr>
            </w:pPr>
          </w:p>
        </w:tc>
      </w:tr>
      <w:tr w:rsidR="001A16D5" w:rsidRPr="009E7D5C">
        <w:trPr>
          <w:trHeight w:val="144"/>
          <w:tblCellSpacing w:w="20" w:type="nil"/>
        </w:trPr>
        <w:tc>
          <w:tcPr>
            <w:tcW w:w="0" w:type="auto"/>
            <w:gridSpan w:val="2"/>
            <w:tcMar>
              <w:top w:w="50" w:type="dxa"/>
              <w:left w:w="100" w:type="dxa"/>
            </w:tcMar>
            <w:vAlign w:val="center"/>
          </w:tcPr>
          <w:p w:rsidR="001A16D5" w:rsidRPr="009E7D5C" w:rsidRDefault="00711A9E" w:rsidP="009E7D5C">
            <w:pPr>
              <w:spacing w:after="0" w:line="240" w:lineRule="auto"/>
              <w:ind w:left="135"/>
              <w:rPr>
                <w:sz w:val="24"/>
                <w:szCs w:val="24"/>
                <w:lang w:val="ru-RU"/>
              </w:rPr>
            </w:pPr>
            <w:r w:rsidRPr="009E7D5C">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A16D5" w:rsidRPr="009E7D5C" w:rsidRDefault="00711A9E" w:rsidP="009E7D5C">
            <w:pPr>
              <w:spacing w:after="0" w:line="240" w:lineRule="auto"/>
              <w:ind w:left="135"/>
              <w:jc w:val="center"/>
              <w:rPr>
                <w:sz w:val="24"/>
                <w:szCs w:val="24"/>
              </w:rPr>
            </w:pPr>
            <w:r w:rsidRPr="009E7D5C">
              <w:rPr>
                <w:rFonts w:ascii="Times New Roman" w:hAnsi="Times New Roman"/>
                <w:color w:val="000000"/>
                <w:sz w:val="24"/>
                <w:szCs w:val="24"/>
                <w:lang w:val="ru-RU"/>
              </w:rPr>
              <w:t xml:space="preserve"> </w:t>
            </w:r>
            <w:r w:rsidRPr="009E7D5C">
              <w:rPr>
                <w:rFonts w:ascii="Times New Roman" w:hAnsi="Times New Roman"/>
                <w:color w:val="000000"/>
                <w:sz w:val="24"/>
                <w:szCs w:val="24"/>
              </w:rPr>
              <w:t xml:space="preserve">68 </w:t>
            </w:r>
          </w:p>
        </w:tc>
        <w:tc>
          <w:tcPr>
            <w:tcW w:w="2268" w:type="dxa"/>
            <w:tcMar>
              <w:top w:w="50" w:type="dxa"/>
              <w:left w:w="100" w:type="dxa"/>
            </w:tcMar>
            <w:vAlign w:val="center"/>
          </w:tcPr>
          <w:p w:rsidR="001A16D5" w:rsidRPr="009E7D5C" w:rsidRDefault="001A16D5" w:rsidP="009E7D5C">
            <w:pPr>
              <w:spacing w:line="240" w:lineRule="auto"/>
              <w:rPr>
                <w:sz w:val="24"/>
                <w:szCs w:val="24"/>
              </w:rPr>
            </w:pPr>
          </w:p>
        </w:tc>
      </w:tr>
    </w:tbl>
    <w:p w:rsidR="001A16D5" w:rsidRPr="009E7D5C" w:rsidRDefault="001A16D5" w:rsidP="009E7D5C">
      <w:pPr>
        <w:spacing w:line="240" w:lineRule="auto"/>
        <w:rPr>
          <w:sz w:val="24"/>
          <w:szCs w:val="24"/>
        </w:rPr>
        <w:sectPr w:rsidR="001A16D5" w:rsidRPr="009E7D5C" w:rsidSect="009E7D5C">
          <w:pgSz w:w="16383" w:h="11906" w:orient="landscape"/>
          <w:pgMar w:top="1134" w:right="567" w:bottom="1134" w:left="1701" w:header="720" w:footer="720" w:gutter="0"/>
          <w:cols w:space="720"/>
        </w:sectPr>
      </w:pPr>
    </w:p>
    <w:p w:rsidR="001A16D5" w:rsidRPr="009E7D5C" w:rsidRDefault="001A16D5" w:rsidP="009E7D5C">
      <w:pPr>
        <w:spacing w:line="240" w:lineRule="auto"/>
        <w:rPr>
          <w:sz w:val="24"/>
          <w:szCs w:val="24"/>
        </w:rPr>
        <w:sectPr w:rsidR="001A16D5" w:rsidRPr="009E7D5C" w:rsidSect="009E7D5C">
          <w:pgSz w:w="16383" w:h="11906" w:orient="landscape"/>
          <w:pgMar w:top="1134" w:right="567" w:bottom="1134" w:left="1701" w:header="720" w:footer="720" w:gutter="0"/>
          <w:cols w:space="720"/>
        </w:sectPr>
      </w:pPr>
    </w:p>
    <w:p w:rsidR="001A16D5" w:rsidRPr="009E7D5C" w:rsidRDefault="00711A9E" w:rsidP="009E7D5C">
      <w:pPr>
        <w:spacing w:before="199" w:after="199" w:line="240" w:lineRule="auto"/>
        <w:ind w:left="120"/>
        <w:rPr>
          <w:sz w:val="24"/>
          <w:szCs w:val="24"/>
          <w:lang w:val="ru-RU"/>
        </w:rPr>
      </w:pPr>
      <w:bookmarkStart w:id="12" w:name="block-78578549"/>
      <w:bookmarkEnd w:id="11"/>
      <w:r w:rsidRPr="009E7D5C">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1A16D5" w:rsidRPr="009E7D5C" w:rsidRDefault="001A16D5" w:rsidP="009E7D5C">
      <w:pPr>
        <w:spacing w:before="199" w:after="199" w:line="240" w:lineRule="auto"/>
        <w:ind w:left="120"/>
        <w:rPr>
          <w:sz w:val="24"/>
          <w:szCs w:val="24"/>
          <w:lang w:val="ru-RU"/>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7</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проверяемого результата </w:t>
            </w:r>
          </w:p>
        </w:tc>
        <w:tc>
          <w:tcPr>
            <w:tcW w:w="11502" w:type="dxa"/>
            <w:tcMar>
              <w:top w:w="50" w:type="dxa"/>
              <w:left w:w="100" w:type="dxa"/>
            </w:tcMar>
            <w:vAlign w:val="center"/>
          </w:tcPr>
          <w:p w:rsidR="001A16D5" w:rsidRPr="009E7D5C" w:rsidRDefault="00711A9E" w:rsidP="009E7D5C">
            <w:pPr>
              <w:spacing w:after="0" w:line="240" w:lineRule="auto"/>
              <w:ind w:left="272"/>
              <w:rPr>
                <w:sz w:val="24"/>
                <w:szCs w:val="24"/>
                <w:lang w:val="ru-RU"/>
              </w:rPr>
            </w:pPr>
            <w:r w:rsidRPr="009E7D5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r w:rsidRPr="009E7D5C">
              <w:rPr>
                <w:rFonts w:ascii="Times New Roman" w:hAnsi="Times New Roman"/>
                <w:color w:val="000000"/>
                <w:sz w:val="24"/>
                <w:szCs w:val="24"/>
              </w:rPr>
              <w:t>Различать размеры этих объектов по порядку величины</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Строить чертежи к геометрическим задачам</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6.5</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Проводить логические рассуждения с использованием геометрических теорем</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Решать задачи на клетчатой бумаге</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9E7D5C">
              <w:rPr>
                <w:rFonts w:ascii="Times New Roman" w:hAnsi="Times New Roman"/>
                <w:color w:val="000000"/>
                <w:sz w:val="24"/>
                <w:szCs w:val="24"/>
              </w:rPr>
              <w:t>Решать практические задачи на нахождение углов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6.11</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r w:rsidRPr="009E7D5C">
              <w:rPr>
                <w:rFonts w:ascii="Times New Roman" w:hAnsi="Times New Roman"/>
                <w:color w:val="000000"/>
                <w:sz w:val="24"/>
                <w:szCs w:val="24"/>
              </w:rPr>
              <w:t>Уметь применять эти свойства при решении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6.12</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w:t>
            </w:r>
            <w:r w:rsidRPr="009E7D5C">
              <w:rPr>
                <w:rFonts w:ascii="Times New Roman" w:hAnsi="Times New Roman"/>
                <w:color w:val="000000"/>
                <w:sz w:val="24"/>
                <w:szCs w:val="24"/>
                <w:lang w:val="ru-RU"/>
              </w:rPr>
              <w:lastRenderedPageBreak/>
              <w:t>в одной точке</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lastRenderedPageBreak/>
              <w:t>6.13</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6.14</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6.15</w:t>
            </w:r>
          </w:p>
        </w:tc>
        <w:tc>
          <w:tcPr>
            <w:tcW w:w="11502"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Проводить основные геометрические построения с помощью циркуля и линейки</w:t>
            </w:r>
          </w:p>
        </w:tc>
      </w:tr>
    </w:tbl>
    <w:p w:rsidR="001A16D5" w:rsidRPr="009E7D5C" w:rsidRDefault="001A16D5" w:rsidP="009E7D5C">
      <w:pPr>
        <w:spacing w:after="0" w:line="240" w:lineRule="auto"/>
        <w:ind w:left="120"/>
        <w:rPr>
          <w:sz w:val="24"/>
          <w:szCs w:val="24"/>
          <w:lang w:val="ru-RU"/>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8</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проверяемого результата </w:t>
            </w:r>
          </w:p>
        </w:tc>
        <w:tc>
          <w:tcPr>
            <w:tcW w:w="11809" w:type="dxa"/>
            <w:tcMar>
              <w:top w:w="50" w:type="dxa"/>
              <w:left w:w="100" w:type="dxa"/>
            </w:tcMar>
            <w:vAlign w:val="center"/>
          </w:tcPr>
          <w:p w:rsidR="001A16D5" w:rsidRPr="009E7D5C" w:rsidRDefault="00711A9E" w:rsidP="009E7D5C">
            <w:pPr>
              <w:spacing w:after="0" w:line="240" w:lineRule="auto"/>
              <w:ind w:left="272"/>
              <w:rPr>
                <w:sz w:val="24"/>
                <w:szCs w:val="24"/>
                <w:lang w:val="ru-RU"/>
              </w:rPr>
            </w:pPr>
            <w:r w:rsidRPr="009E7D5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Применять признаки подобия треугольников в решении геометрических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6.5</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Владеть понятиями синуса, косинуса и тангенса острого угла прямоугольного треугольника. </w:t>
            </w:r>
            <w:r w:rsidRPr="009E7D5C">
              <w:rPr>
                <w:rFonts w:ascii="Times New Roman" w:hAnsi="Times New Roman"/>
                <w:color w:val="000000"/>
                <w:sz w:val="24"/>
                <w:szCs w:val="24"/>
              </w:rPr>
              <w:t>Пользоваться этими понятиями для решения практических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9E7D5C">
              <w:rPr>
                <w:rFonts w:ascii="Times New Roman" w:hAnsi="Times New Roman"/>
                <w:color w:val="000000"/>
                <w:sz w:val="24"/>
                <w:szCs w:val="24"/>
              </w:rPr>
              <w:t>Применять полученные умения в практических задачах</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1809"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1A16D5" w:rsidRPr="009E7D5C" w:rsidRDefault="001A16D5" w:rsidP="009E7D5C">
      <w:pPr>
        <w:spacing w:after="0" w:line="240" w:lineRule="auto"/>
        <w:ind w:left="120"/>
        <w:rPr>
          <w:sz w:val="24"/>
          <w:szCs w:val="24"/>
          <w:lang w:val="ru-RU"/>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9</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проверяемого результата </w:t>
            </w:r>
          </w:p>
        </w:tc>
        <w:tc>
          <w:tcPr>
            <w:tcW w:w="11727" w:type="dxa"/>
            <w:tcMar>
              <w:top w:w="50" w:type="dxa"/>
              <w:left w:w="100" w:type="dxa"/>
            </w:tcMar>
            <w:vAlign w:val="center"/>
          </w:tcPr>
          <w:p w:rsidR="001A16D5" w:rsidRPr="009E7D5C" w:rsidRDefault="00711A9E" w:rsidP="009E7D5C">
            <w:pPr>
              <w:spacing w:after="0" w:line="240" w:lineRule="auto"/>
              <w:ind w:left="272"/>
              <w:rPr>
                <w:sz w:val="24"/>
                <w:szCs w:val="24"/>
                <w:lang w:val="ru-RU"/>
              </w:rPr>
            </w:pPr>
            <w:r w:rsidRPr="009E7D5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6.5</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9E7D5C">
              <w:rPr>
                <w:rFonts w:ascii="Times New Roman" w:hAnsi="Times New Roman"/>
                <w:color w:val="000000"/>
                <w:sz w:val="24"/>
                <w:szCs w:val="24"/>
              </w:rPr>
              <w:t>Применять скалярное произведение векторов для нахождения длин и углов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9E7D5C">
              <w:rPr>
                <w:rFonts w:ascii="Times New Roman" w:hAnsi="Times New Roman"/>
                <w:color w:val="000000"/>
                <w:sz w:val="24"/>
                <w:szCs w:val="24"/>
              </w:rPr>
              <w:t>Применять полученные умения в практических задачах</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1A16D5" w:rsidRPr="009E7D5C" w:rsidRDefault="001A16D5" w:rsidP="009E7D5C">
      <w:pPr>
        <w:spacing w:after="0" w:line="240" w:lineRule="auto"/>
        <w:ind w:left="120"/>
        <w:rPr>
          <w:sz w:val="24"/>
          <w:szCs w:val="24"/>
          <w:lang w:val="ru-RU"/>
        </w:rPr>
      </w:pPr>
    </w:p>
    <w:p w:rsidR="001A16D5" w:rsidRPr="009E7D5C" w:rsidRDefault="001A16D5" w:rsidP="009E7D5C">
      <w:pPr>
        <w:spacing w:line="240" w:lineRule="auto"/>
        <w:rPr>
          <w:sz w:val="24"/>
          <w:szCs w:val="24"/>
          <w:lang w:val="ru-RU"/>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before="199" w:after="199" w:line="240" w:lineRule="auto"/>
        <w:ind w:left="120"/>
        <w:rPr>
          <w:sz w:val="24"/>
          <w:szCs w:val="24"/>
        </w:rPr>
      </w:pPr>
      <w:bookmarkStart w:id="13" w:name="block-78578551"/>
      <w:bookmarkEnd w:id="12"/>
      <w:r w:rsidRPr="009E7D5C">
        <w:rPr>
          <w:rFonts w:ascii="Times New Roman" w:hAnsi="Times New Roman"/>
          <w:b/>
          <w:color w:val="000000"/>
          <w:sz w:val="24"/>
          <w:szCs w:val="24"/>
        </w:rPr>
        <w:lastRenderedPageBreak/>
        <w:t>ПРОВЕРЯЕМЫЕ ЭЛЕМЕНТЫ СОДЕРЖАНИЯ</w:t>
      </w:r>
    </w:p>
    <w:p w:rsidR="001A16D5" w:rsidRPr="009E7D5C" w:rsidRDefault="001A16D5" w:rsidP="009E7D5C">
      <w:pPr>
        <w:spacing w:after="0" w:line="240" w:lineRule="auto"/>
        <w:ind w:left="120"/>
        <w:rPr>
          <w:sz w:val="24"/>
          <w:szCs w:val="24"/>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7</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before="199" w:after="199"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8300"/>
      </w:tblGrid>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w:t>
            </w:r>
          </w:p>
        </w:tc>
        <w:tc>
          <w:tcPr>
            <w:tcW w:w="12246"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Проверяемый элемент содержания </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2246"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r w:rsidRPr="009E7D5C">
              <w:rPr>
                <w:rFonts w:ascii="Times New Roman" w:hAnsi="Times New Roman"/>
                <w:color w:val="000000"/>
                <w:sz w:val="24"/>
                <w:szCs w:val="24"/>
              </w:rPr>
              <w:t>Биссектриса угла. Ломаная, многоугольник. Параллельность и перпендикулярность прямых</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Равнобедренный и равносторонний треугольники. Неравенство треугольника</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6.5</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Свойства и признаки равнобедренного треугольника. </w:t>
            </w:r>
            <w:r w:rsidRPr="009E7D5C">
              <w:rPr>
                <w:rFonts w:ascii="Times New Roman" w:hAnsi="Times New Roman"/>
                <w:color w:val="000000"/>
                <w:sz w:val="24"/>
                <w:szCs w:val="24"/>
              </w:rPr>
              <w:t>Признаки равенства треугольников</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r w:rsidRPr="009E7D5C">
              <w:rPr>
                <w:rFonts w:ascii="Times New Roman" w:hAnsi="Times New Roman"/>
                <w:color w:val="000000"/>
                <w:sz w:val="24"/>
                <w:szCs w:val="24"/>
              </w:rPr>
              <w:t>Признаки равенства прямоугольных треугольников. Прямоугольный треугольник с углом в 30°</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9E7D5C">
              <w:rPr>
                <w:rFonts w:ascii="Times New Roman" w:hAnsi="Times New Roman"/>
                <w:color w:val="000000"/>
                <w:sz w:val="24"/>
                <w:szCs w:val="24"/>
              </w:rPr>
              <w:t>Перпендикуляр и наклонная</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Окружность и круг, хорда и диаметр, их свойства. Взаимное расположение окружности и прямой. </w:t>
            </w:r>
            <w:r w:rsidRPr="009E7D5C">
              <w:rPr>
                <w:rFonts w:ascii="Times New Roman" w:hAnsi="Times New Roman"/>
                <w:color w:val="000000"/>
                <w:sz w:val="24"/>
                <w:szCs w:val="24"/>
              </w:rPr>
              <w:t>Касательная и секущая к окружности</w:t>
            </w:r>
          </w:p>
        </w:tc>
      </w:tr>
      <w:tr w:rsidR="001A16D5" w:rsidRPr="009E7D5C">
        <w:trPr>
          <w:trHeight w:val="144"/>
        </w:trPr>
        <w:tc>
          <w:tcPr>
            <w:tcW w:w="1657"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6.11</w:t>
            </w:r>
          </w:p>
        </w:tc>
        <w:tc>
          <w:tcPr>
            <w:tcW w:w="12246"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Окружность, вписанная в угол. Вписанная и описанная окружности треугольника</w:t>
            </w:r>
          </w:p>
        </w:tc>
      </w:tr>
    </w:tbl>
    <w:p w:rsidR="001A16D5" w:rsidRPr="009E7D5C" w:rsidRDefault="001A16D5" w:rsidP="009E7D5C">
      <w:pPr>
        <w:spacing w:after="0" w:line="240" w:lineRule="auto"/>
        <w:ind w:left="120"/>
        <w:rPr>
          <w:sz w:val="24"/>
          <w:szCs w:val="24"/>
          <w:lang w:val="ru-RU"/>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8</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8299"/>
      </w:tblGrid>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w:t>
            </w:r>
          </w:p>
        </w:tc>
        <w:tc>
          <w:tcPr>
            <w:tcW w:w="12241"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Проверяемый элемент содержания </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2241"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Четырёхугольники. Параллелограмм, его признаки и свойства</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Прямоугольник, ромб, квадрат, их признаки и свойства</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Трапеция, равнобокая трапеция, её свойства и признаки. </w:t>
            </w:r>
            <w:r w:rsidRPr="009E7D5C">
              <w:rPr>
                <w:rFonts w:ascii="Times New Roman" w:hAnsi="Times New Roman"/>
                <w:color w:val="000000"/>
                <w:sz w:val="24"/>
                <w:szCs w:val="24"/>
              </w:rPr>
              <w:t>Прямоугольная трапеция</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lastRenderedPageBreak/>
              <w:t>6.5</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Средние линии треугольника и трапеции. </w:t>
            </w:r>
            <w:r w:rsidRPr="009E7D5C">
              <w:rPr>
                <w:rFonts w:ascii="Times New Roman" w:hAnsi="Times New Roman"/>
                <w:color w:val="000000"/>
                <w:sz w:val="24"/>
                <w:szCs w:val="24"/>
              </w:rPr>
              <w:t>Центр масс треугольника</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Подобие треугольников, коэффициент подобия. Признаки подобия треугольников. </w:t>
            </w:r>
            <w:r w:rsidRPr="009E7D5C">
              <w:rPr>
                <w:rFonts w:ascii="Times New Roman" w:hAnsi="Times New Roman"/>
                <w:color w:val="000000"/>
                <w:sz w:val="24"/>
                <w:szCs w:val="24"/>
              </w:rPr>
              <w:t>Применение подобия при решении практических задач</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Формулы для площади треугольника, параллелограмма, ромба и трапеции</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Свойства площадей геометрических фигур. Отношение площадей подобных фигур</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Вычисление площадей треугольников и многоугольников на клетчатой бумаге</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Теорема Пифагора. Применение теоремы Пифагора при решении практических задач</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6.11</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Синус, косинус, тангенс острого угла прямоугольного треугольника. </w:t>
            </w:r>
            <w:r w:rsidRPr="009E7D5C">
              <w:rPr>
                <w:rFonts w:ascii="Times New Roman" w:hAnsi="Times New Roman"/>
                <w:color w:val="000000"/>
                <w:sz w:val="24"/>
                <w:szCs w:val="24"/>
              </w:rPr>
              <w:t>Основное тригонометрическое тождество. Тригонометрические функции углов в 30°, 45° и 60°</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6.12</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6.13</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Вписанные и описанные четырёхугольники</w:t>
            </w:r>
          </w:p>
        </w:tc>
      </w:tr>
      <w:tr w:rsidR="001A16D5" w:rsidRPr="009E7D5C">
        <w:trPr>
          <w:trHeight w:val="144"/>
        </w:trPr>
        <w:tc>
          <w:tcPr>
            <w:tcW w:w="1660"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6.14</w:t>
            </w:r>
          </w:p>
        </w:tc>
        <w:tc>
          <w:tcPr>
            <w:tcW w:w="12241"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1A16D5" w:rsidRPr="009E7D5C" w:rsidRDefault="001A16D5" w:rsidP="009E7D5C">
      <w:pPr>
        <w:spacing w:after="0" w:line="240" w:lineRule="auto"/>
        <w:ind w:left="120"/>
        <w:rPr>
          <w:sz w:val="24"/>
          <w:szCs w:val="24"/>
          <w:lang w:val="ru-RU"/>
        </w:rPr>
      </w:pPr>
    </w:p>
    <w:p w:rsidR="001A16D5" w:rsidRPr="009E7D5C" w:rsidRDefault="00711A9E" w:rsidP="009E7D5C">
      <w:pPr>
        <w:spacing w:before="199" w:after="199" w:line="240" w:lineRule="auto"/>
        <w:ind w:left="120"/>
        <w:rPr>
          <w:sz w:val="24"/>
          <w:szCs w:val="24"/>
        </w:rPr>
      </w:pPr>
      <w:proofErr w:type="gramStart"/>
      <w:r w:rsidRPr="009E7D5C">
        <w:rPr>
          <w:rFonts w:ascii="Times New Roman" w:hAnsi="Times New Roman"/>
          <w:b/>
          <w:color w:val="000000"/>
          <w:sz w:val="24"/>
          <w:szCs w:val="24"/>
        </w:rPr>
        <w:t>9</w:t>
      </w:r>
      <w:proofErr w:type="gramEnd"/>
      <w:r w:rsidRPr="009E7D5C">
        <w:rPr>
          <w:rFonts w:ascii="Times New Roman" w:hAnsi="Times New Roman"/>
          <w:b/>
          <w:color w:val="000000"/>
          <w:sz w:val="24"/>
          <w:szCs w:val="24"/>
        </w:rPr>
        <w:t xml:space="preserve"> КЛАСС</w:t>
      </w:r>
    </w:p>
    <w:p w:rsidR="001A16D5" w:rsidRPr="009E7D5C" w:rsidRDefault="001A16D5" w:rsidP="009E7D5C">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8571"/>
      </w:tblGrid>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Код </w:t>
            </w:r>
          </w:p>
        </w:tc>
        <w:tc>
          <w:tcPr>
            <w:tcW w:w="12960"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Проверяемый элемент содержания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6.3</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Преобразование подобия. Подобие соответственных элементов</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6.4</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6.5</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sidRPr="009E7D5C">
              <w:rPr>
                <w:rFonts w:ascii="Times New Roman" w:hAnsi="Times New Roman"/>
                <w:color w:val="000000"/>
                <w:sz w:val="24"/>
                <w:szCs w:val="24"/>
              </w:rPr>
              <w:t>Разложение вектора по двум неколлинеарным векторам</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6.6</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Координаты вектора. Скалярное произведение векторов, применение для нахождения длин и углов</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6.7</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9E7D5C">
              <w:rPr>
                <w:rFonts w:ascii="Times New Roman" w:hAnsi="Times New Roman"/>
                <w:color w:val="000000"/>
                <w:sz w:val="24"/>
                <w:szCs w:val="24"/>
              </w:rPr>
              <w:t>Метод координат и его применение</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6.8</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Правильные многоугольники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6.9</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Длина окружности. Градусная и радианная мера угла, вычисление длин дуг окружностей</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6.10</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Площадь круга, сектора, сегмента</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Движения плоскости и внутренние симметрии фигур (элементарные представления). </w:t>
            </w:r>
            <w:r w:rsidRPr="009E7D5C">
              <w:rPr>
                <w:rFonts w:ascii="Times New Roman" w:hAnsi="Times New Roman"/>
                <w:color w:val="000000"/>
                <w:sz w:val="24"/>
                <w:szCs w:val="24"/>
              </w:rPr>
              <w:t>Параллельный перенос. Поворот</w:t>
            </w:r>
          </w:p>
        </w:tc>
      </w:tr>
    </w:tbl>
    <w:p w:rsidR="001A16D5" w:rsidRPr="009E7D5C" w:rsidRDefault="001A16D5" w:rsidP="009E7D5C">
      <w:pPr>
        <w:spacing w:after="0" w:line="240" w:lineRule="auto"/>
        <w:ind w:left="120"/>
        <w:rPr>
          <w:sz w:val="24"/>
          <w:szCs w:val="24"/>
        </w:rPr>
      </w:pPr>
    </w:p>
    <w:p w:rsidR="001A16D5" w:rsidRPr="009E7D5C" w:rsidRDefault="001A16D5" w:rsidP="009E7D5C">
      <w:pPr>
        <w:spacing w:line="240" w:lineRule="auto"/>
        <w:rPr>
          <w:sz w:val="24"/>
          <w:szCs w:val="24"/>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before="199" w:after="199" w:line="240" w:lineRule="auto"/>
        <w:ind w:left="120"/>
        <w:rPr>
          <w:sz w:val="24"/>
          <w:szCs w:val="24"/>
          <w:lang w:val="ru-RU"/>
        </w:rPr>
      </w:pPr>
      <w:bookmarkStart w:id="14" w:name="block-78578552"/>
      <w:bookmarkEnd w:id="13"/>
      <w:r w:rsidRPr="009E7D5C">
        <w:rPr>
          <w:rFonts w:ascii="Times New Roman" w:hAnsi="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1A16D5" w:rsidRPr="009E7D5C" w:rsidRDefault="001A16D5" w:rsidP="009E7D5C">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lang w:val="ru-RU"/>
              </w:rPr>
              <w:t xml:space="preserve"> </w:t>
            </w:r>
            <w:r w:rsidRPr="009E7D5C">
              <w:rPr>
                <w:rFonts w:ascii="Times New Roman" w:hAnsi="Times New Roman"/>
                <w:b/>
                <w:color w:val="000000"/>
                <w:sz w:val="24"/>
                <w:szCs w:val="24"/>
              </w:rPr>
              <w:t xml:space="preserve">Код проверяемого требования </w:t>
            </w:r>
          </w:p>
        </w:tc>
        <w:tc>
          <w:tcPr>
            <w:tcW w:w="11727" w:type="dxa"/>
            <w:tcMar>
              <w:top w:w="50" w:type="dxa"/>
              <w:left w:w="100" w:type="dxa"/>
            </w:tcMar>
            <w:vAlign w:val="center"/>
          </w:tcPr>
          <w:p w:rsidR="001A16D5" w:rsidRPr="009E7D5C" w:rsidRDefault="00711A9E" w:rsidP="009E7D5C">
            <w:pPr>
              <w:spacing w:after="0" w:line="240" w:lineRule="auto"/>
              <w:ind w:left="272"/>
              <w:rPr>
                <w:sz w:val="24"/>
                <w:szCs w:val="24"/>
                <w:lang w:val="ru-RU"/>
              </w:rPr>
            </w:pPr>
            <w:r w:rsidRPr="009E7D5C">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3</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4</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5</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 xml:space="preserve">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w:t>
            </w:r>
            <w:r w:rsidRPr="009E7D5C">
              <w:rPr>
                <w:rFonts w:ascii="Times New Roman" w:hAnsi="Times New Roman"/>
                <w:color w:val="000000"/>
                <w:sz w:val="24"/>
                <w:szCs w:val="24"/>
                <w:lang w:val="ru-RU"/>
              </w:rPr>
              <w:lastRenderedPageBreak/>
              <w:t>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lastRenderedPageBreak/>
              <w:t>7</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9</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10</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11</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12</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13</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lastRenderedPageBreak/>
              <w:t>14</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15</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1A16D5" w:rsidRPr="009E7D5C">
        <w:trPr>
          <w:trHeight w:val="144"/>
        </w:trPr>
        <w:tc>
          <w:tcPr>
            <w:tcW w:w="1988"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16</w:t>
            </w:r>
          </w:p>
        </w:tc>
        <w:tc>
          <w:tcPr>
            <w:tcW w:w="11727"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1A16D5" w:rsidRPr="009E7D5C" w:rsidRDefault="001A16D5" w:rsidP="009E7D5C">
      <w:pPr>
        <w:spacing w:line="240" w:lineRule="auto"/>
        <w:rPr>
          <w:sz w:val="24"/>
          <w:szCs w:val="24"/>
          <w:lang w:val="ru-RU"/>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before="199" w:after="199" w:line="240" w:lineRule="auto"/>
        <w:ind w:left="120"/>
        <w:rPr>
          <w:sz w:val="24"/>
          <w:szCs w:val="24"/>
          <w:lang w:val="ru-RU"/>
        </w:rPr>
      </w:pPr>
      <w:bookmarkStart w:id="15" w:name="block-78578553"/>
      <w:bookmarkEnd w:id="14"/>
      <w:r w:rsidRPr="009E7D5C">
        <w:rPr>
          <w:rFonts w:ascii="Times New Roman" w:hAnsi="Times New Roman"/>
          <w:b/>
          <w:color w:val="000000"/>
          <w:sz w:val="24"/>
          <w:szCs w:val="24"/>
          <w:lang w:val="ru-RU"/>
        </w:rPr>
        <w:lastRenderedPageBreak/>
        <w:t>ПЕРЕЧЕНЬ ЭЛЕМЕНТОВ СОДЕРЖАНИЯ, ПРОВЕРЯЕМЫХ НА ОГЭ ПО МАТЕМАТИКЕ</w:t>
      </w:r>
    </w:p>
    <w:p w:rsidR="001A16D5" w:rsidRPr="009E7D5C" w:rsidRDefault="001A16D5" w:rsidP="009E7D5C">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8591"/>
      </w:tblGrid>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lang w:val="ru-RU"/>
              </w:rPr>
              <w:t xml:space="preserve"> </w:t>
            </w:r>
            <w:r w:rsidRPr="009E7D5C">
              <w:rPr>
                <w:rFonts w:ascii="Times New Roman" w:hAnsi="Times New Roman"/>
                <w:b/>
                <w:color w:val="000000"/>
                <w:sz w:val="24"/>
                <w:szCs w:val="24"/>
              </w:rPr>
              <w:t xml:space="preserve">Код </w:t>
            </w:r>
          </w:p>
        </w:tc>
        <w:tc>
          <w:tcPr>
            <w:tcW w:w="12960" w:type="dxa"/>
            <w:tcMar>
              <w:top w:w="50" w:type="dxa"/>
              <w:left w:w="100" w:type="dxa"/>
            </w:tcMar>
            <w:vAlign w:val="center"/>
          </w:tcPr>
          <w:p w:rsidR="001A16D5" w:rsidRPr="009E7D5C" w:rsidRDefault="00711A9E" w:rsidP="009E7D5C">
            <w:pPr>
              <w:spacing w:after="0" w:line="240" w:lineRule="auto"/>
              <w:ind w:left="272"/>
              <w:rPr>
                <w:sz w:val="24"/>
                <w:szCs w:val="24"/>
              </w:rPr>
            </w:pPr>
            <w:r w:rsidRPr="009E7D5C">
              <w:rPr>
                <w:rFonts w:ascii="Times New Roman" w:hAnsi="Times New Roman"/>
                <w:b/>
                <w:color w:val="000000"/>
                <w:sz w:val="24"/>
                <w:szCs w:val="24"/>
              </w:rPr>
              <w:t xml:space="preserve"> Проверяемый элемент содержания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Числа и вычисления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Натуральные и целые числа. Признаки делимости целых чисел</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1.2</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Обыкновенные и десятичные дроби, проценты, бесконечные периодические дроби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1.3</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 xml:space="preserve">Рациональные числа. Арифметические операции с рациональными числами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1.4</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Действительные числа. Арифметические операции с действительными числами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1.5</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Приближённые вычисления, правила округления, прикидка и оценка результата вычислений</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Алгебраические выражения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2.1</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lang w:val="ru-RU"/>
              </w:rPr>
            </w:pPr>
            <w:r w:rsidRPr="009E7D5C">
              <w:rPr>
                <w:rFonts w:ascii="Times New Roman" w:hAnsi="Times New Roman"/>
                <w:color w:val="000000"/>
                <w:sz w:val="24"/>
                <w:szCs w:val="24"/>
                <w:lang w:val="ru-RU"/>
              </w:rPr>
              <w:t xml:space="preserve">Буквенные выражения (выражения с переменными)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2.2</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Степень с целым показателем. Степень с рациональным показателем. </w:t>
            </w:r>
            <w:r w:rsidRPr="009E7D5C">
              <w:rPr>
                <w:rFonts w:ascii="Times New Roman" w:hAnsi="Times New Roman"/>
                <w:color w:val="000000"/>
                <w:sz w:val="24"/>
                <w:szCs w:val="24"/>
              </w:rPr>
              <w:t>Свойства степени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2.3</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 xml:space="preserve">Многочлены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2.4</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 xml:space="preserve">Алгебраическая дробь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2.5</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3</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Уравнения и неравенства</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3.1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Целые и дробно-рациональные уравнения. </w:t>
            </w:r>
            <w:r w:rsidRPr="009E7D5C">
              <w:rPr>
                <w:rFonts w:ascii="Times New Roman" w:hAnsi="Times New Roman"/>
                <w:color w:val="000000"/>
                <w:sz w:val="24"/>
                <w:szCs w:val="24"/>
              </w:rPr>
              <w:t>Системы и совокупности уравнений</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3.2</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Целые и дробно-рациональные неравенства. </w:t>
            </w:r>
            <w:r w:rsidRPr="009E7D5C">
              <w:rPr>
                <w:rFonts w:ascii="Times New Roman" w:hAnsi="Times New Roman"/>
                <w:color w:val="000000"/>
                <w:sz w:val="24"/>
                <w:szCs w:val="24"/>
              </w:rPr>
              <w:t>Системы и совокупности неравенств</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3.3</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Решение текстовых задач</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4</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Числовые последовательности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4.1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rPr>
              <w:t>Последовательности, способы задания последовательностей</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4.2</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lang w:val="ru-RU"/>
              </w:rPr>
            </w:pPr>
            <w:r w:rsidRPr="009E7D5C">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5</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Функции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5.1.</w:t>
            </w:r>
          </w:p>
        </w:tc>
        <w:tc>
          <w:tcPr>
            <w:tcW w:w="12960" w:type="dxa"/>
            <w:tcMar>
              <w:top w:w="50" w:type="dxa"/>
              <w:left w:w="100" w:type="dxa"/>
            </w:tcMar>
            <w:vAlign w:val="center"/>
          </w:tcPr>
          <w:p w:rsidR="001A16D5" w:rsidRPr="009E7D5C" w:rsidRDefault="00711A9E" w:rsidP="009E7D5C">
            <w:pPr>
              <w:spacing w:after="0" w:line="240" w:lineRule="auto"/>
              <w:ind w:left="314"/>
              <w:jc w:val="both"/>
              <w:rPr>
                <w:sz w:val="24"/>
                <w:szCs w:val="24"/>
              </w:rPr>
            </w:pPr>
            <w:r w:rsidRPr="009E7D5C">
              <w:rPr>
                <w:rFonts w:ascii="Times New Roman" w:hAnsi="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9E7D5C">
              <w:rPr>
                <w:rFonts w:ascii="Times New Roman" w:hAnsi="Times New Roman"/>
                <w:color w:val="000000"/>
                <w:sz w:val="24"/>
                <w:szCs w:val="24"/>
              </w:rPr>
              <w:t>Наибольшее и наименьшее значение функции на промежутке</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lang w:val="ru-RU"/>
              </w:rPr>
            </w:pPr>
            <w:r w:rsidRPr="009E7D5C">
              <w:rPr>
                <w:rFonts w:ascii="Times New Roman" w:hAnsi="Times New Roman"/>
                <w:color w:val="000000"/>
                <w:sz w:val="24"/>
                <w:szCs w:val="24"/>
                <w:lang w:val="ru-RU"/>
              </w:rPr>
              <w:t>Координаты на прямой и плоскости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6.1</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Координатная прямая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6.2</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Декартовы координаты на плоскости</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Геометрия</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7.1</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lang w:val="ru-RU"/>
              </w:rPr>
            </w:pPr>
            <w:r w:rsidRPr="009E7D5C">
              <w:rPr>
                <w:rFonts w:ascii="Times New Roman" w:hAnsi="Times New Roman"/>
                <w:color w:val="000000"/>
                <w:sz w:val="24"/>
                <w:szCs w:val="24"/>
                <w:lang w:val="ru-RU"/>
              </w:rPr>
              <w:t xml:space="preserve">Геометрические фигуры и их свойства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7.2</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Треугольник</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7.3</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Многоугольники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7.4</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Окружность и круг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lastRenderedPageBreak/>
              <w:t>7.5</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Измерение геометрических величин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7.6</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Векторы на плоскости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Вероятность и статистика</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8.1</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Описательная статистика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8.2</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Вероятность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8.3</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Комбинаторика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8.4</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Множества </w:t>
            </w:r>
          </w:p>
        </w:tc>
      </w:tr>
      <w:tr w:rsidR="001A16D5" w:rsidRPr="009E7D5C">
        <w:trPr>
          <w:trHeight w:val="144"/>
        </w:trPr>
        <w:tc>
          <w:tcPr>
            <w:tcW w:w="1203" w:type="dxa"/>
            <w:tcMar>
              <w:top w:w="50" w:type="dxa"/>
              <w:left w:w="100" w:type="dxa"/>
            </w:tcMar>
            <w:vAlign w:val="center"/>
          </w:tcPr>
          <w:p w:rsidR="001A16D5" w:rsidRPr="009E7D5C" w:rsidRDefault="00711A9E" w:rsidP="009E7D5C">
            <w:pPr>
              <w:spacing w:after="0" w:line="240" w:lineRule="auto"/>
              <w:ind w:left="314"/>
              <w:jc w:val="center"/>
              <w:rPr>
                <w:sz w:val="24"/>
                <w:szCs w:val="24"/>
              </w:rPr>
            </w:pPr>
            <w:r w:rsidRPr="009E7D5C">
              <w:rPr>
                <w:rFonts w:ascii="Times New Roman" w:hAnsi="Times New Roman"/>
                <w:color w:val="000000"/>
                <w:sz w:val="24"/>
                <w:szCs w:val="24"/>
              </w:rPr>
              <w:t>8.5</w:t>
            </w:r>
          </w:p>
        </w:tc>
        <w:tc>
          <w:tcPr>
            <w:tcW w:w="12960" w:type="dxa"/>
            <w:tcMar>
              <w:top w:w="50" w:type="dxa"/>
              <w:left w:w="100" w:type="dxa"/>
            </w:tcMar>
            <w:vAlign w:val="center"/>
          </w:tcPr>
          <w:p w:rsidR="001A16D5" w:rsidRPr="009E7D5C" w:rsidRDefault="00711A9E" w:rsidP="009E7D5C">
            <w:pPr>
              <w:spacing w:after="0" w:line="240" w:lineRule="auto"/>
              <w:ind w:left="314"/>
              <w:rPr>
                <w:sz w:val="24"/>
                <w:szCs w:val="24"/>
              </w:rPr>
            </w:pPr>
            <w:r w:rsidRPr="009E7D5C">
              <w:rPr>
                <w:rFonts w:ascii="Times New Roman" w:hAnsi="Times New Roman"/>
                <w:color w:val="000000"/>
                <w:sz w:val="24"/>
                <w:szCs w:val="24"/>
              </w:rPr>
              <w:t xml:space="preserve">Графы </w:t>
            </w:r>
          </w:p>
        </w:tc>
      </w:tr>
    </w:tbl>
    <w:p w:rsidR="001A16D5" w:rsidRPr="009E7D5C" w:rsidRDefault="001A16D5" w:rsidP="009E7D5C">
      <w:pPr>
        <w:spacing w:after="0" w:line="240" w:lineRule="auto"/>
        <w:ind w:left="120"/>
        <w:rPr>
          <w:sz w:val="24"/>
          <w:szCs w:val="24"/>
        </w:rPr>
      </w:pPr>
    </w:p>
    <w:p w:rsidR="001A16D5" w:rsidRPr="009E7D5C" w:rsidRDefault="001A16D5" w:rsidP="009E7D5C">
      <w:pPr>
        <w:spacing w:line="240" w:lineRule="auto"/>
        <w:rPr>
          <w:sz w:val="24"/>
          <w:szCs w:val="24"/>
        </w:rPr>
        <w:sectPr w:rsidR="001A16D5" w:rsidRPr="009E7D5C" w:rsidSect="009E7D5C">
          <w:pgSz w:w="11906" w:h="16383"/>
          <w:pgMar w:top="1134" w:right="567" w:bottom="1134" w:left="1701" w:header="720" w:footer="720" w:gutter="0"/>
          <w:cols w:space="720"/>
        </w:sectPr>
      </w:pPr>
    </w:p>
    <w:p w:rsidR="001A16D5" w:rsidRPr="009E7D5C" w:rsidRDefault="00711A9E" w:rsidP="009E7D5C">
      <w:pPr>
        <w:spacing w:after="0" w:line="240" w:lineRule="auto"/>
        <w:ind w:left="120"/>
        <w:rPr>
          <w:sz w:val="24"/>
          <w:szCs w:val="24"/>
        </w:rPr>
      </w:pPr>
      <w:bookmarkStart w:id="16" w:name="block-78578550"/>
      <w:bookmarkEnd w:id="15"/>
      <w:r w:rsidRPr="009E7D5C">
        <w:rPr>
          <w:rFonts w:ascii="Times New Roman" w:hAnsi="Times New Roman"/>
          <w:b/>
          <w:color w:val="000000"/>
          <w:sz w:val="24"/>
          <w:szCs w:val="24"/>
        </w:rPr>
        <w:lastRenderedPageBreak/>
        <w:t>УЧЕБНО-МЕТОДИЧЕСКОЕ ОБЕСПЕЧЕНИЕ ОБРАЗОВАТЕЛЬНОГО ПРОЦЕССА</w:t>
      </w:r>
    </w:p>
    <w:p w:rsidR="001A16D5" w:rsidRPr="009E7D5C" w:rsidRDefault="00711A9E" w:rsidP="009E7D5C">
      <w:pPr>
        <w:spacing w:after="0" w:line="240" w:lineRule="auto"/>
        <w:ind w:left="120"/>
        <w:rPr>
          <w:sz w:val="24"/>
          <w:szCs w:val="24"/>
        </w:rPr>
      </w:pPr>
      <w:r w:rsidRPr="009E7D5C">
        <w:rPr>
          <w:rFonts w:ascii="Times New Roman" w:hAnsi="Times New Roman"/>
          <w:b/>
          <w:color w:val="000000"/>
          <w:sz w:val="24"/>
          <w:szCs w:val="24"/>
        </w:rPr>
        <w:t>ОБЯЗАТЕЛЬНЫЕ УЧЕБНЫЕ МАТЕРИАЛЫ ДЛЯ УЧЕНИКА</w:t>
      </w:r>
    </w:p>
    <w:p w:rsidR="001A16D5" w:rsidRPr="009E7D5C" w:rsidRDefault="001A16D5" w:rsidP="009E7D5C">
      <w:pPr>
        <w:spacing w:after="0" w:line="240" w:lineRule="auto"/>
        <w:ind w:left="120"/>
        <w:rPr>
          <w:sz w:val="24"/>
          <w:szCs w:val="24"/>
        </w:rPr>
      </w:pPr>
    </w:p>
    <w:p w:rsidR="001A16D5" w:rsidRPr="009E7D5C" w:rsidRDefault="001A16D5" w:rsidP="009E7D5C">
      <w:pPr>
        <w:spacing w:after="0" w:line="240" w:lineRule="auto"/>
        <w:ind w:left="120"/>
        <w:rPr>
          <w:sz w:val="24"/>
          <w:szCs w:val="24"/>
        </w:rPr>
      </w:pPr>
    </w:p>
    <w:p w:rsidR="001A16D5" w:rsidRPr="009E7D5C" w:rsidRDefault="001A16D5" w:rsidP="009E7D5C">
      <w:pPr>
        <w:spacing w:after="0" w:line="240" w:lineRule="auto"/>
        <w:ind w:left="120"/>
        <w:rPr>
          <w:sz w:val="24"/>
          <w:szCs w:val="24"/>
        </w:rPr>
      </w:pPr>
    </w:p>
    <w:p w:rsidR="001A16D5" w:rsidRPr="009E7D5C" w:rsidRDefault="00711A9E" w:rsidP="009E7D5C">
      <w:pPr>
        <w:spacing w:after="0" w:line="240" w:lineRule="auto"/>
        <w:ind w:left="120"/>
        <w:rPr>
          <w:sz w:val="24"/>
          <w:szCs w:val="24"/>
        </w:rPr>
      </w:pPr>
      <w:r w:rsidRPr="009E7D5C">
        <w:rPr>
          <w:rFonts w:ascii="Times New Roman" w:hAnsi="Times New Roman"/>
          <w:b/>
          <w:color w:val="000000"/>
          <w:sz w:val="24"/>
          <w:szCs w:val="24"/>
        </w:rPr>
        <w:t>МЕТОДИЧЕСКИЕ МАТЕРИАЛЫ ДЛЯ УЧИТЕЛЯ</w:t>
      </w:r>
    </w:p>
    <w:p w:rsidR="001A16D5" w:rsidRPr="009E7D5C" w:rsidRDefault="001A16D5" w:rsidP="009E7D5C">
      <w:pPr>
        <w:spacing w:after="0" w:line="240" w:lineRule="auto"/>
        <w:ind w:left="120"/>
        <w:rPr>
          <w:sz w:val="24"/>
          <w:szCs w:val="24"/>
        </w:rPr>
      </w:pPr>
    </w:p>
    <w:p w:rsidR="001A16D5" w:rsidRPr="009E7D5C" w:rsidRDefault="001A16D5" w:rsidP="009E7D5C">
      <w:pPr>
        <w:spacing w:after="0" w:line="240" w:lineRule="auto"/>
        <w:ind w:left="120"/>
        <w:rPr>
          <w:sz w:val="24"/>
          <w:szCs w:val="24"/>
        </w:rPr>
      </w:pPr>
    </w:p>
    <w:p w:rsidR="001A16D5" w:rsidRPr="009E7D5C" w:rsidRDefault="00711A9E" w:rsidP="009E7D5C">
      <w:pPr>
        <w:spacing w:after="0" w:line="240" w:lineRule="auto"/>
        <w:ind w:left="120"/>
        <w:rPr>
          <w:sz w:val="24"/>
          <w:szCs w:val="24"/>
          <w:lang w:val="ru-RU"/>
        </w:rPr>
      </w:pPr>
      <w:r w:rsidRPr="009E7D5C">
        <w:rPr>
          <w:rFonts w:ascii="Times New Roman" w:hAnsi="Times New Roman"/>
          <w:b/>
          <w:color w:val="000000"/>
          <w:sz w:val="24"/>
          <w:szCs w:val="24"/>
          <w:lang w:val="ru-RU"/>
        </w:rPr>
        <w:t>ЦИФРОВЫЕ ОБРАЗОВАТЕЛЬНЫЕ РЕСУРСЫ И РЕСУРСЫ СЕТИ ИНТЕРНЕТ</w:t>
      </w:r>
    </w:p>
    <w:p w:rsidR="001A16D5" w:rsidRPr="009E7D5C" w:rsidRDefault="001A16D5" w:rsidP="009E7D5C">
      <w:pPr>
        <w:spacing w:after="0" w:line="240" w:lineRule="auto"/>
        <w:ind w:left="120"/>
        <w:rPr>
          <w:sz w:val="24"/>
          <w:szCs w:val="24"/>
          <w:lang w:val="ru-RU"/>
        </w:rPr>
      </w:pPr>
    </w:p>
    <w:p w:rsidR="001A16D5" w:rsidRPr="009E7D5C" w:rsidRDefault="001A16D5" w:rsidP="009E7D5C">
      <w:pPr>
        <w:spacing w:line="240" w:lineRule="auto"/>
        <w:rPr>
          <w:sz w:val="24"/>
          <w:szCs w:val="24"/>
          <w:lang w:val="ru-RU"/>
        </w:rPr>
        <w:sectPr w:rsidR="001A16D5" w:rsidRPr="009E7D5C" w:rsidSect="009E7D5C">
          <w:pgSz w:w="11906" w:h="16383"/>
          <w:pgMar w:top="1134" w:right="567" w:bottom="1134" w:left="1701" w:header="720" w:footer="720" w:gutter="0"/>
          <w:cols w:space="720"/>
        </w:sectPr>
      </w:pPr>
    </w:p>
    <w:bookmarkEnd w:id="16"/>
    <w:p w:rsidR="00711A9E" w:rsidRPr="009E7D5C" w:rsidRDefault="00711A9E" w:rsidP="009E7D5C">
      <w:pPr>
        <w:spacing w:line="240" w:lineRule="auto"/>
        <w:rPr>
          <w:sz w:val="24"/>
          <w:szCs w:val="24"/>
          <w:lang w:val="ru-RU"/>
        </w:rPr>
      </w:pPr>
    </w:p>
    <w:sectPr w:rsidR="00711A9E" w:rsidRPr="009E7D5C" w:rsidSect="009E7D5C">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71846"/>
    <w:multiLevelType w:val="multilevel"/>
    <w:tmpl w:val="C97405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B27131"/>
    <w:multiLevelType w:val="multilevel"/>
    <w:tmpl w:val="4DD427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387CF0"/>
    <w:multiLevelType w:val="multilevel"/>
    <w:tmpl w:val="A6EE8F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1C734C"/>
    <w:multiLevelType w:val="multilevel"/>
    <w:tmpl w:val="0CE64D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C902EC"/>
    <w:multiLevelType w:val="multilevel"/>
    <w:tmpl w:val="7CD471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FC7BB5"/>
    <w:multiLevelType w:val="multilevel"/>
    <w:tmpl w:val="25A0C7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A16D5"/>
    <w:rsid w:val="001A16D5"/>
    <w:rsid w:val="00711A9E"/>
    <w:rsid w:val="0074171F"/>
    <w:rsid w:val="008B15AA"/>
    <w:rsid w:val="009E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0A02FC-D087-4B76-81B0-EB4D73FA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47</Pages>
  <Words>8122</Words>
  <Characters>46299</Characters>
  <Application>Microsoft Office Word</Application>
  <DocSecurity>0</DocSecurity>
  <Lines>385</Lines>
  <Paragraphs>108</Paragraphs>
  <ScaleCrop>false</ScaleCrop>
  <Company>HP</Company>
  <LinksUpToDate>false</LinksUpToDate>
  <CharactersWithSpaces>54313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4</cp:revision>
  <dcterms:created xsi:type="dcterms:W3CDTF">2025-11-06T06:40:00Z</dcterms:created>
  <dcterms:modified xsi:type="dcterms:W3CDTF">2025-11-13T07:37:00Z</dcterms:modified>
</cp:coreProperties>
</file>